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933" w:rsidRDefault="00830933" w:rsidP="004A2557">
      <w:pPr>
        <w:spacing w:after="0"/>
        <w:jc w:val="center"/>
      </w:pPr>
      <w:r>
        <w:t>Pennsylvania and Delaware Directors of Training</w:t>
      </w:r>
    </w:p>
    <w:p w:rsidR="00830933" w:rsidRDefault="00830933" w:rsidP="004A2557">
      <w:pPr>
        <w:spacing w:after="0"/>
        <w:jc w:val="center"/>
      </w:pPr>
      <w:r>
        <w:t>(PENNDELDOT)</w:t>
      </w:r>
    </w:p>
    <w:p w:rsidR="00126456" w:rsidRPr="00B70150" w:rsidRDefault="00126456" w:rsidP="004A2557">
      <w:pPr>
        <w:spacing w:after="0"/>
        <w:jc w:val="center"/>
      </w:pPr>
      <w:r w:rsidRPr="00B70150">
        <w:t>Uniform Time Line for Practicum Applications</w:t>
      </w:r>
    </w:p>
    <w:p w:rsidR="004A2557" w:rsidRPr="00B70150" w:rsidRDefault="005F4D79" w:rsidP="004A2557">
      <w:pPr>
        <w:spacing w:after="0"/>
        <w:jc w:val="center"/>
      </w:pPr>
      <w:r>
        <w:t xml:space="preserve">Greater </w:t>
      </w:r>
      <w:r w:rsidR="004A2557" w:rsidRPr="00B70150">
        <w:t xml:space="preserve">Philadelphia Area Clinical </w:t>
      </w:r>
      <w:r w:rsidR="00126456" w:rsidRPr="00B70150">
        <w:t>Graduate Programs and Practicum Sites</w:t>
      </w:r>
    </w:p>
    <w:p w:rsidR="00126456" w:rsidRPr="00B70150" w:rsidRDefault="00A95247" w:rsidP="004A2557">
      <w:pPr>
        <w:spacing w:after="0"/>
        <w:jc w:val="center"/>
      </w:pPr>
      <w:r>
        <w:t>2017-2018 Application Cycle</w:t>
      </w:r>
    </w:p>
    <w:p w:rsidR="00442351" w:rsidRPr="00B70150" w:rsidRDefault="00442351" w:rsidP="004A2557">
      <w:pPr>
        <w:spacing w:after="0"/>
      </w:pPr>
    </w:p>
    <w:p w:rsidR="00162605" w:rsidRPr="00B70150" w:rsidRDefault="00A24490" w:rsidP="00162605">
      <w:pPr>
        <w:pStyle w:val="ListParagraph"/>
        <w:numPr>
          <w:ilvl w:val="0"/>
          <w:numId w:val="1"/>
        </w:numPr>
        <w:spacing w:after="0"/>
      </w:pPr>
      <w:r w:rsidRPr="00B70150">
        <w:t xml:space="preserve">Graduate </w:t>
      </w:r>
      <w:r w:rsidR="00B70150">
        <w:t>programs agree</w:t>
      </w:r>
      <w:r w:rsidR="00162605" w:rsidRPr="00B70150">
        <w:t xml:space="preserve"> that DCTs will take responsibility for meeting with their students </w:t>
      </w:r>
      <w:r w:rsidR="008C17A4" w:rsidRPr="00B70150">
        <w:t xml:space="preserve">sometime between mid-November and mid-December </w:t>
      </w:r>
      <w:r w:rsidR="00162605" w:rsidRPr="00B70150">
        <w:t>to inform them of all the deadlines and rules in this agreement and to discuss their training needs and plans prior to students submitting applications in any given year.</w:t>
      </w:r>
    </w:p>
    <w:p w:rsidR="00162605" w:rsidRPr="00B70150" w:rsidRDefault="00162605" w:rsidP="00162605">
      <w:pPr>
        <w:pStyle w:val="ListParagraph"/>
      </w:pPr>
    </w:p>
    <w:p w:rsidR="00170E4C" w:rsidRPr="00B70150" w:rsidRDefault="00A24490" w:rsidP="00170E4C">
      <w:pPr>
        <w:pStyle w:val="ListParagraph"/>
        <w:numPr>
          <w:ilvl w:val="0"/>
          <w:numId w:val="1"/>
        </w:numPr>
        <w:spacing w:after="0"/>
      </w:pPr>
      <w:r w:rsidRPr="00B70150">
        <w:t xml:space="preserve">Practicum </w:t>
      </w:r>
      <w:r w:rsidR="00B70150">
        <w:t>sites agree</w:t>
      </w:r>
      <w:r w:rsidR="00170E4C" w:rsidRPr="00B70150">
        <w:t xml:space="preserve"> that they </w:t>
      </w:r>
      <w:r w:rsidR="00162605" w:rsidRPr="00B70150">
        <w:t xml:space="preserve">will </w:t>
      </w:r>
      <w:r w:rsidR="00170E4C" w:rsidRPr="00B70150">
        <w:t>have up-to-date information available about their training program</w:t>
      </w:r>
      <w:r w:rsidR="00162605" w:rsidRPr="00B70150">
        <w:t>s</w:t>
      </w:r>
      <w:r w:rsidR="00170E4C" w:rsidRPr="00B70150">
        <w:t xml:space="preserve"> and various rotations by December 1</w:t>
      </w:r>
      <w:r w:rsidR="00170E4C" w:rsidRPr="00B70150">
        <w:rPr>
          <w:vertAlign w:val="superscript"/>
        </w:rPr>
        <w:t>st</w:t>
      </w:r>
      <w:r w:rsidR="00170E4C" w:rsidRPr="00B70150">
        <w:t xml:space="preserve"> of each year.</w:t>
      </w:r>
    </w:p>
    <w:p w:rsidR="00170E4C" w:rsidRPr="00B70150" w:rsidRDefault="00170E4C" w:rsidP="00170E4C">
      <w:pPr>
        <w:spacing w:after="0"/>
      </w:pPr>
    </w:p>
    <w:p w:rsidR="003D03C8" w:rsidRDefault="00170E4C" w:rsidP="00AE581B">
      <w:pPr>
        <w:pStyle w:val="ListParagraph"/>
        <w:numPr>
          <w:ilvl w:val="0"/>
          <w:numId w:val="1"/>
        </w:numPr>
        <w:spacing w:after="0"/>
      </w:pPr>
      <w:r w:rsidRPr="00B70150">
        <w:t xml:space="preserve"> Graduate students may submit applications for clinical </w:t>
      </w:r>
      <w:proofErr w:type="spellStart"/>
      <w:r w:rsidRPr="00B70150">
        <w:t>practica</w:t>
      </w:r>
      <w:proofErr w:type="spellEnd"/>
      <w:r w:rsidRPr="00B70150">
        <w:t xml:space="preserve"> </w:t>
      </w:r>
      <w:r w:rsidR="00A24490" w:rsidRPr="00B70150">
        <w:t xml:space="preserve">only </w:t>
      </w:r>
      <w:r w:rsidR="00A24490" w:rsidRPr="00A95247">
        <w:rPr>
          <w:i/>
        </w:rPr>
        <w:t>after</w:t>
      </w:r>
      <w:r w:rsidR="00A24490" w:rsidRPr="00B70150">
        <w:t xml:space="preserve"> </w:t>
      </w:r>
      <w:r w:rsidRPr="00B70150">
        <w:t>December 15</w:t>
      </w:r>
      <w:r w:rsidRPr="00A95247">
        <w:rPr>
          <w:vertAlign w:val="superscript"/>
        </w:rPr>
        <w:t>th</w:t>
      </w:r>
      <w:r w:rsidR="00A95247">
        <w:t>.</w:t>
      </w:r>
    </w:p>
    <w:p w:rsidR="00A95247" w:rsidRDefault="00A95247" w:rsidP="00A95247">
      <w:pPr>
        <w:pStyle w:val="ListParagraph"/>
        <w:spacing w:after="0"/>
      </w:pPr>
    </w:p>
    <w:p w:rsidR="003D03C8" w:rsidRPr="0018507C" w:rsidRDefault="003D03C8" w:rsidP="00170E4C">
      <w:pPr>
        <w:pStyle w:val="ListParagraph"/>
        <w:numPr>
          <w:ilvl w:val="0"/>
          <w:numId w:val="1"/>
        </w:numPr>
        <w:spacing w:after="0"/>
      </w:pPr>
      <w:r w:rsidRPr="0018507C">
        <w:t xml:space="preserve">Applicants </w:t>
      </w:r>
      <w:r w:rsidR="0018507C" w:rsidRPr="0018507C">
        <w:t xml:space="preserve">are </w:t>
      </w:r>
      <w:r w:rsidRPr="0018507C">
        <w:t xml:space="preserve">encouraged to use a </w:t>
      </w:r>
      <w:r w:rsidR="0018507C" w:rsidRPr="0018507C">
        <w:t xml:space="preserve">standardized </w:t>
      </w:r>
      <w:r w:rsidRPr="0018507C">
        <w:t>cover sheet</w:t>
      </w:r>
      <w:r w:rsidR="0018507C">
        <w:t xml:space="preserve"> </w:t>
      </w:r>
      <w:r w:rsidRPr="0018507C">
        <w:t>that include</w:t>
      </w:r>
      <w:r w:rsidR="0018507C" w:rsidRPr="0018507C">
        <w:t>s</w:t>
      </w:r>
      <w:r w:rsidRPr="0018507C">
        <w:t xml:space="preserve"> crucial contact information (graduate program, name and email for the responsible faculty member who oversees practicum training, student’s contact information) or to include that information at the top of their C.V.</w:t>
      </w:r>
    </w:p>
    <w:p w:rsidR="00162605" w:rsidRPr="00A95247" w:rsidRDefault="00162605" w:rsidP="00162605">
      <w:pPr>
        <w:pStyle w:val="ListParagraph"/>
      </w:pPr>
    </w:p>
    <w:p w:rsidR="00170E4C" w:rsidRPr="00A95247" w:rsidRDefault="00170E4C" w:rsidP="00170E4C">
      <w:pPr>
        <w:pStyle w:val="ListParagraph"/>
        <w:numPr>
          <w:ilvl w:val="0"/>
          <w:numId w:val="1"/>
        </w:numPr>
        <w:spacing w:after="0"/>
      </w:pPr>
      <w:r w:rsidRPr="00A95247">
        <w:t xml:space="preserve">All applications are </w:t>
      </w:r>
      <w:r w:rsidRPr="00A95247">
        <w:rPr>
          <w:i/>
        </w:rPr>
        <w:t xml:space="preserve">due </w:t>
      </w:r>
      <w:r w:rsidRPr="00A95247">
        <w:t>by the Tuesday after Martin Luther King Day, which will typically be the thi</w:t>
      </w:r>
      <w:r w:rsidR="00830933" w:rsidRPr="00A95247">
        <w:t>rd week of January.  (January 16</w:t>
      </w:r>
      <w:r w:rsidRPr="00A95247">
        <w:rPr>
          <w:vertAlign w:val="superscript"/>
        </w:rPr>
        <w:t>th</w:t>
      </w:r>
      <w:r w:rsidR="00830933" w:rsidRPr="00A95247">
        <w:t xml:space="preserve"> in 2018</w:t>
      </w:r>
      <w:r w:rsidRPr="00A95247">
        <w:t>).</w:t>
      </w:r>
      <w:r w:rsidR="00830933">
        <w:t xml:space="preserve">  </w:t>
      </w:r>
      <w:r w:rsidR="00830933" w:rsidRPr="00A95247">
        <w:t>DCTs should encourage their trainees not to wait until the last minute.</w:t>
      </w:r>
    </w:p>
    <w:p w:rsidR="00170E4C" w:rsidRPr="00B70150" w:rsidRDefault="00170E4C" w:rsidP="00170E4C">
      <w:pPr>
        <w:pStyle w:val="ListParagraph"/>
      </w:pPr>
    </w:p>
    <w:p w:rsidR="00170E4C" w:rsidRDefault="00A24490" w:rsidP="00DF135B">
      <w:pPr>
        <w:pStyle w:val="ListParagraph"/>
        <w:numPr>
          <w:ilvl w:val="0"/>
          <w:numId w:val="1"/>
        </w:numPr>
        <w:spacing w:after="0"/>
      </w:pPr>
      <w:r w:rsidRPr="00B70150">
        <w:t xml:space="preserve">Practicum sites will </w:t>
      </w:r>
      <w:r w:rsidR="00A95247">
        <w:t xml:space="preserve">extend offers for and schedule </w:t>
      </w:r>
      <w:r w:rsidR="00830933">
        <w:t>interview</w:t>
      </w:r>
      <w:r w:rsidR="00A95247">
        <w:t>s</w:t>
      </w:r>
      <w:r w:rsidR="00830933">
        <w:t xml:space="preserve"> between Monday, January 22</w:t>
      </w:r>
      <w:r w:rsidR="00830933" w:rsidRPr="00A95247">
        <w:rPr>
          <w:vertAlign w:val="superscript"/>
        </w:rPr>
        <w:t>nd</w:t>
      </w:r>
      <w:r w:rsidR="00830933">
        <w:t xml:space="preserve"> and Friday February 23</w:t>
      </w:r>
      <w:r w:rsidR="00830933" w:rsidRPr="00A95247">
        <w:rPr>
          <w:vertAlign w:val="superscript"/>
        </w:rPr>
        <w:t>rd</w:t>
      </w:r>
      <w:r w:rsidR="00830933">
        <w:t xml:space="preserve">.  </w:t>
      </w:r>
      <w:r w:rsidR="00511888">
        <w:t xml:space="preserve">No interviews </w:t>
      </w:r>
      <w:r w:rsidR="00A95247">
        <w:t xml:space="preserve">are to </w:t>
      </w:r>
      <w:r w:rsidR="000B6291">
        <w:t xml:space="preserve">be offered or conducted </w:t>
      </w:r>
      <w:r w:rsidR="00511888">
        <w:t>prior to January 22</w:t>
      </w:r>
      <w:r w:rsidR="00511888" w:rsidRPr="00A95247">
        <w:rPr>
          <w:vertAlign w:val="superscript"/>
        </w:rPr>
        <w:t>nd</w:t>
      </w:r>
      <w:r w:rsidR="00511888">
        <w:t xml:space="preserve">.  </w:t>
      </w:r>
    </w:p>
    <w:p w:rsidR="00A95247" w:rsidRPr="00B70150" w:rsidRDefault="00A95247" w:rsidP="00A95247">
      <w:pPr>
        <w:pStyle w:val="ListParagraph"/>
        <w:spacing w:after="0"/>
      </w:pPr>
    </w:p>
    <w:p w:rsidR="00170E4C" w:rsidRPr="00B70150" w:rsidRDefault="00170E4C" w:rsidP="00170E4C">
      <w:pPr>
        <w:pStyle w:val="ListParagraph"/>
        <w:numPr>
          <w:ilvl w:val="0"/>
          <w:numId w:val="1"/>
        </w:numPr>
        <w:spacing w:after="0"/>
      </w:pPr>
      <w:r w:rsidRPr="00B70150">
        <w:rPr>
          <w:i/>
        </w:rPr>
        <w:t>No offers</w:t>
      </w:r>
      <w:r w:rsidRPr="00B70150">
        <w:t xml:space="preserve"> should be </w:t>
      </w:r>
      <w:r w:rsidR="00442351" w:rsidRPr="00B70150">
        <w:t>made to students during the interview process</w:t>
      </w:r>
      <w:r w:rsidRPr="00B70150">
        <w:t xml:space="preserve">, as </w:t>
      </w:r>
      <w:r w:rsidR="00162605" w:rsidRPr="00B70150">
        <w:t xml:space="preserve">such early offers </w:t>
      </w:r>
      <w:r w:rsidRPr="00B70150">
        <w:t>incentivize students to try to get earlier interview slots and worry about missing out on available placements</w:t>
      </w:r>
      <w:r w:rsidR="00511888">
        <w:t>, thus increasing anxiety</w:t>
      </w:r>
      <w:r w:rsidRPr="00B70150">
        <w:t>.</w:t>
      </w:r>
    </w:p>
    <w:p w:rsidR="00170E4C" w:rsidRPr="00B70150" w:rsidRDefault="00170E4C" w:rsidP="00170E4C">
      <w:pPr>
        <w:pStyle w:val="ListParagraph"/>
      </w:pPr>
    </w:p>
    <w:p w:rsidR="00170E4C" w:rsidRPr="00B70150" w:rsidRDefault="00170E4C" w:rsidP="00170E4C">
      <w:pPr>
        <w:pStyle w:val="ListParagraph"/>
        <w:numPr>
          <w:ilvl w:val="0"/>
          <w:numId w:val="1"/>
        </w:numPr>
        <w:spacing w:after="0"/>
      </w:pPr>
      <w:r w:rsidRPr="00B70150">
        <w:t xml:space="preserve">This does </w:t>
      </w:r>
      <w:r w:rsidRPr="00B70150">
        <w:rPr>
          <w:i/>
        </w:rPr>
        <w:t xml:space="preserve">not </w:t>
      </w:r>
      <w:r w:rsidRPr="00B70150">
        <w:t>preclude normative, enthusiastic and collegial communications about believing the student is a good fit for a slot or a program.  It simply precludes formal offers.</w:t>
      </w:r>
    </w:p>
    <w:p w:rsidR="00442351" w:rsidRPr="00B70150" w:rsidRDefault="00442351" w:rsidP="00442351">
      <w:pPr>
        <w:spacing w:after="0"/>
      </w:pPr>
    </w:p>
    <w:p w:rsidR="00571171" w:rsidRPr="00A95247" w:rsidRDefault="00170E4C" w:rsidP="00170E4C">
      <w:pPr>
        <w:pStyle w:val="ListParagraph"/>
        <w:numPr>
          <w:ilvl w:val="0"/>
          <w:numId w:val="1"/>
        </w:numPr>
        <w:spacing w:after="0"/>
      </w:pPr>
      <w:r w:rsidRPr="00B70150">
        <w:t>Starting on Monday of the following week (</w:t>
      </w:r>
      <w:r w:rsidR="00511888">
        <w:t>February 26</w:t>
      </w:r>
      <w:r w:rsidR="00511888" w:rsidRPr="00511888">
        <w:rPr>
          <w:vertAlign w:val="superscript"/>
        </w:rPr>
        <w:t>th</w:t>
      </w:r>
      <w:r w:rsidR="00511888">
        <w:t xml:space="preserve"> in 2018</w:t>
      </w:r>
      <w:r w:rsidRPr="00B70150">
        <w:t xml:space="preserve">) </w:t>
      </w:r>
      <w:r w:rsidR="00442351" w:rsidRPr="00B70150">
        <w:t xml:space="preserve">practicum </w:t>
      </w:r>
      <w:r w:rsidRPr="00B70150">
        <w:t xml:space="preserve">sites will send out their first round of emails to every candidate </w:t>
      </w:r>
      <w:r w:rsidR="00162605" w:rsidRPr="00B70150">
        <w:t>(cc’ing the candidates</w:t>
      </w:r>
      <w:r w:rsidR="008C17A4" w:rsidRPr="00B70150">
        <w:t>’</w:t>
      </w:r>
      <w:r w:rsidR="00162605" w:rsidRPr="00B70150">
        <w:t xml:space="preserve"> DCT</w:t>
      </w:r>
      <w:r w:rsidR="005324D9">
        <w:t>s</w:t>
      </w:r>
      <w:r w:rsidR="00162605" w:rsidRPr="00B70150">
        <w:t>)</w:t>
      </w:r>
      <w:r w:rsidR="00511888">
        <w:t xml:space="preserve"> at approximately 9 am</w:t>
      </w:r>
      <w:r w:rsidRPr="00B70150">
        <w:t xml:space="preserve">.  Every candidate </w:t>
      </w:r>
      <w:r w:rsidR="00511888">
        <w:t>who has been interviewed will hear eith</w:t>
      </w:r>
      <w:r w:rsidR="005324D9">
        <w:t>er “Y</w:t>
      </w:r>
      <w:r w:rsidR="00511888">
        <w:t>es” (an offer),</w:t>
      </w:r>
      <w:r w:rsidRPr="00B70150">
        <w:t xml:space="preserve"> </w:t>
      </w:r>
      <w:r w:rsidR="005324D9">
        <w:t>“N</w:t>
      </w:r>
      <w:r w:rsidR="008C17A4" w:rsidRPr="00B70150">
        <w:t>o</w:t>
      </w:r>
      <w:r w:rsidR="00511888">
        <w:t>” (a rejection),</w:t>
      </w:r>
      <w:r w:rsidRPr="00B70150">
        <w:t xml:space="preserve"> or </w:t>
      </w:r>
      <w:r w:rsidR="008C17A4" w:rsidRPr="00B70150">
        <w:t>“</w:t>
      </w:r>
      <w:r w:rsidR="005324D9">
        <w:t>Y</w:t>
      </w:r>
      <w:r w:rsidRPr="00B70150">
        <w:t>o</w:t>
      </w:r>
      <w:r w:rsidR="00511888">
        <w:t xml:space="preserve">u are still under consideration” (on the waitlist).  </w:t>
      </w:r>
      <w:r w:rsidR="00511888" w:rsidRPr="00A95247">
        <w:t>Sites should not make phone calls until an offer has been accepted</w:t>
      </w:r>
      <w:r w:rsidR="005324D9" w:rsidRPr="00A95247">
        <w:t>, but should rely on email (cc’ing DCTs) so that DCTs have a record and can help monitor the situation</w:t>
      </w:r>
      <w:r w:rsidR="00511888" w:rsidRPr="00A95247">
        <w:t xml:space="preserve">.  </w:t>
      </w:r>
    </w:p>
    <w:p w:rsidR="00571171" w:rsidRPr="00B70150" w:rsidRDefault="00571171" w:rsidP="00571171">
      <w:pPr>
        <w:pStyle w:val="ListParagraph"/>
      </w:pPr>
    </w:p>
    <w:p w:rsidR="00571171" w:rsidRPr="00A95247" w:rsidRDefault="00511888" w:rsidP="00170E4C">
      <w:pPr>
        <w:pStyle w:val="ListParagraph"/>
        <w:numPr>
          <w:ilvl w:val="0"/>
          <w:numId w:val="1"/>
        </w:numPr>
        <w:spacing w:after="0"/>
      </w:pPr>
      <w:r w:rsidRPr="00A95247">
        <w:t xml:space="preserve">Trainees </w:t>
      </w:r>
      <w:r w:rsidR="005324D9" w:rsidRPr="00A95247">
        <w:t>have a two-</w:t>
      </w:r>
      <w:r w:rsidRPr="00A95247">
        <w:t>hour window in which to respond to the initial round of emails.  The reply can be “Yes</w:t>
      </w:r>
      <w:r w:rsidR="008C17A4" w:rsidRPr="00A95247">
        <w:t>”</w:t>
      </w:r>
      <w:r w:rsidRPr="00A95247">
        <w:t xml:space="preserve"> (I accept the offer),</w:t>
      </w:r>
      <w:r w:rsidR="008C17A4" w:rsidRPr="00A95247">
        <w:t xml:space="preserve"> “</w:t>
      </w:r>
      <w:r w:rsidR="001545C0" w:rsidRPr="00A95247">
        <w:t>N</w:t>
      </w:r>
      <w:r w:rsidRPr="00A95247">
        <w:t>o</w:t>
      </w:r>
      <w:r w:rsidR="008C17A4" w:rsidRPr="00A95247">
        <w:t>”</w:t>
      </w:r>
      <w:r w:rsidR="00571171" w:rsidRPr="00A95247">
        <w:t xml:space="preserve"> </w:t>
      </w:r>
      <w:r w:rsidRPr="00A95247">
        <w:t xml:space="preserve">(I decline the offer) </w:t>
      </w:r>
      <w:r w:rsidR="00571171" w:rsidRPr="00A95247">
        <w:t xml:space="preserve">or </w:t>
      </w:r>
      <w:r w:rsidR="008C17A4" w:rsidRPr="00A95247">
        <w:t>“</w:t>
      </w:r>
      <w:r w:rsidR="001545C0" w:rsidRPr="00A95247">
        <w:t>H</w:t>
      </w:r>
      <w:r w:rsidRPr="00A95247">
        <w:t>old</w:t>
      </w:r>
      <w:r w:rsidR="00571171" w:rsidRPr="00A95247">
        <w:t xml:space="preserve">” </w:t>
      </w:r>
      <w:r w:rsidRPr="00A95247">
        <w:t xml:space="preserve">(I’m waiting to hear if I get a </w:t>
      </w:r>
      <w:r w:rsidRPr="00A95247">
        <w:lastRenderedPageBreak/>
        <w:t xml:space="preserve">more desirable offer, but would like to hold on to this offer for now).  </w:t>
      </w:r>
      <w:r w:rsidR="00571171" w:rsidRPr="00A95247">
        <w:t xml:space="preserve">Students are bound by the honor system and may only hold ONE offer at a time.  </w:t>
      </w:r>
      <w:r w:rsidRPr="00A95247">
        <w:t xml:space="preserve">The only exception to this is that trainees who are hoping to secure </w:t>
      </w:r>
      <w:r w:rsidRPr="00A95247">
        <w:rPr>
          <w:i/>
        </w:rPr>
        <w:t xml:space="preserve">multiple </w:t>
      </w:r>
      <w:proofErr w:type="spellStart"/>
      <w:r w:rsidR="001545C0" w:rsidRPr="00A95247">
        <w:t>practica</w:t>
      </w:r>
      <w:proofErr w:type="spellEnd"/>
      <w:r w:rsidR="0013773C" w:rsidRPr="00A95247">
        <w:t xml:space="preserve"> may hold </w:t>
      </w:r>
      <w:r w:rsidR="001545C0" w:rsidRPr="00A95247">
        <w:t>the same number of slots that they hope to end up with</w:t>
      </w:r>
      <w:r w:rsidR="0013773C" w:rsidRPr="00A95247">
        <w:t>.</w:t>
      </w:r>
      <w:r w:rsidR="001545C0" w:rsidRPr="00A95247">
        <w:t xml:space="preserve">  For example, a student hoping to obtain two part-time (single day) </w:t>
      </w:r>
      <w:proofErr w:type="spellStart"/>
      <w:r w:rsidR="001545C0" w:rsidRPr="00A95247">
        <w:t>practica</w:t>
      </w:r>
      <w:proofErr w:type="spellEnd"/>
      <w:r w:rsidR="001545C0" w:rsidRPr="00A95247">
        <w:t xml:space="preserve"> on different days may hold two such offers at a time.  </w:t>
      </w:r>
    </w:p>
    <w:p w:rsidR="00511888" w:rsidRPr="00B70150" w:rsidRDefault="00511888" w:rsidP="00511888">
      <w:pPr>
        <w:pStyle w:val="ListParagraph"/>
        <w:spacing w:after="0"/>
      </w:pPr>
    </w:p>
    <w:p w:rsidR="00170E4C" w:rsidRPr="00A95247" w:rsidRDefault="00442351" w:rsidP="00170E4C">
      <w:pPr>
        <w:pStyle w:val="ListParagraph"/>
        <w:numPr>
          <w:ilvl w:val="0"/>
          <w:numId w:val="1"/>
        </w:numPr>
        <w:spacing w:after="0"/>
      </w:pPr>
      <w:r w:rsidRPr="00A95247">
        <w:t>Practicum s</w:t>
      </w:r>
      <w:r w:rsidR="00571171" w:rsidRPr="00A95247">
        <w:t xml:space="preserve">ites are </w:t>
      </w:r>
      <w:r w:rsidRPr="00A95247">
        <w:t>free to make a</w:t>
      </w:r>
      <w:r w:rsidR="00571171" w:rsidRPr="00A95247">
        <w:t xml:space="preserve"> next round of offers</w:t>
      </w:r>
      <w:r w:rsidR="00162605" w:rsidRPr="00A95247">
        <w:t xml:space="preserve"> </w:t>
      </w:r>
      <w:r w:rsidRPr="00A95247">
        <w:t>as soon as they receive any “no”</w:t>
      </w:r>
      <w:r w:rsidR="005C4D9E" w:rsidRPr="00A95247">
        <w:t xml:space="preserve"> </w:t>
      </w:r>
      <w:r w:rsidRPr="00A95247">
        <w:t>responses</w:t>
      </w:r>
      <w:r w:rsidR="00571171" w:rsidRPr="00A95247">
        <w:t xml:space="preserve"> and still have slots to fill.</w:t>
      </w:r>
      <w:r w:rsidR="00F63487" w:rsidRPr="00A95247">
        <w:t xml:space="preserve">  Again, trainees have two hours to respond to any fresh offer.  </w:t>
      </w:r>
    </w:p>
    <w:p w:rsidR="0046463A" w:rsidRPr="00B70150" w:rsidRDefault="0046463A" w:rsidP="0046463A">
      <w:pPr>
        <w:pStyle w:val="ListParagraph"/>
      </w:pPr>
    </w:p>
    <w:p w:rsidR="0046463A" w:rsidRDefault="0046463A" w:rsidP="00170E4C">
      <w:pPr>
        <w:pStyle w:val="ListParagraph"/>
        <w:numPr>
          <w:ilvl w:val="0"/>
          <w:numId w:val="1"/>
        </w:numPr>
        <w:spacing w:after="0"/>
      </w:pPr>
      <w:r w:rsidRPr="00B70150">
        <w:t>This process continues iteratively until all slots are filled and (hopefully) all trainees have a slot.</w:t>
      </w:r>
      <w:r w:rsidR="005324D9">
        <w:t xml:space="preserve">  The expectation is that the vast majority of matches will be completed by 5 pm on Match day.</w:t>
      </w:r>
    </w:p>
    <w:p w:rsidR="0013773C" w:rsidRDefault="0013773C" w:rsidP="0013773C">
      <w:pPr>
        <w:pStyle w:val="ListParagraph"/>
      </w:pPr>
    </w:p>
    <w:p w:rsidR="0013773C" w:rsidRDefault="0013773C" w:rsidP="0013773C">
      <w:pPr>
        <w:pStyle w:val="ListParagraph"/>
        <w:numPr>
          <w:ilvl w:val="0"/>
          <w:numId w:val="1"/>
        </w:numPr>
        <w:spacing w:after="0"/>
      </w:pPr>
      <w:r w:rsidRPr="00B70150">
        <w:t>Trainees should feel free to contact a more preferred slot to see if they are still under consideration during the process.  Practicum sites should also let trainees</w:t>
      </w:r>
      <w:r>
        <w:t xml:space="preserve"> who are on their waitlist</w:t>
      </w:r>
      <w:r w:rsidRPr="00B70150">
        <w:t xml:space="preserve"> know when all of their slots have been filled and they are no longer </w:t>
      </w:r>
      <w:r>
        <w:t>a potential match</w:t>
      </w:r>
      <w:r w:rsidRPr="00B70150">
        <w:t xml:space="preserve">.  </w:t>
      </w:r>
    </w:p>
    <w:p w:rsidR="0013773C" w:rsidRDefault="0013773C" w:rsidP="0013773C">
      <w:pPr>
        <w:pStyle w:val="ListParagraph"/>
      </w:pPr>
    </w:p>
    <w:p w:rsidR="0013773C" w:rsidRPr="00A95247" w:rsidRDefault="0013773C" w:rsidP="00170E4C">
      <w:pPr>
        <w:pStyle w:val="ListParagraph"/>
        <w:numPr>
          <w:ilvl w:val="0"/>
          <w:numId w:val="1"/>
        </w:numPr>
        <w:spacing w:after="0"/>
      </w:pPr>
      <w:r w:rsidRPr="00A95247">
        <w:rPr>
          <w:b/>
        </w:rPr>
        <w:t>Trainees must make their final decisions on the offers they are holding by 9 am on</w:t>
      </w:r>
      <w:r w:rsidR="00F63487" w:rsidRPr="00A95247">
        <w:rPr>
          <w:b/>
        </w:rPr>
        <w:t xml:space="preserve"> Tuesday</w:t>
      </w:r>
      <w:r w:rsidRPr="00A95247">
        <w:rPr>
          <w:b/>
        </w:rPr>
        <w:t>, February 2</w:t>
      </w:r>
      <w:r w:rsidR="00F63487" w:rsidRPr="00A95247">
        <w:rPr>
          <w:b/>
        </w:rPr>
        <w:t>7</w:t>
      </w:r>
      <w:r w:rsidRPr="00A95247">
        <w:rPr>
          <w:b/>
          <w:vertAlign w:val="superscript"/>
        </w:rPr>
        <w:t>th</w:t>
      </w:r>
      <w:r w:rsidRPr="00A95247">
        <w:rPr>
          <w:b/>
        </w:rPr>
        <w:t xml:space="preserve"> in 2018).  That is, if a student is “holding” an offer from a less preferred site in hopes of receiving an offer from a more preferred site, they should simply accept the first offer.</w:t>
      </w:r>
      <w:r w:rsidRPr="00A95247">
        <w:t xml:space="preserve">  </w:t>
      </w:r>
      <w:r w:rsidR="00F63487" w:rsidRPr="00A95247">
        <w:rPr>
          <w:b/>
        </w:rPr>
        <w:t>This should resolve the vast majority of matches with 24 hours.  Any offers made subsequently to that on Tuesday should be resolved by 9 am on Wednesday February 28</w:t>
      </w:r>
      <w:r w:rsidR="00F63487" w:rsidRPr="00A95247">
        <w:rPr>
          <w:b/>
          <w:vertAlign w:val="superscript"/>
        </w:rPr>
        <w:t>th</w:t>
      </w:r>
      <w:r w:rsidR="00F63487" w:rsidRPr="00A95247">
        <w:rPr>
          <w:b/>
        </w:rPr>
        <w:t xml:space="preserve">.  </w:t>
      </w:r>
      <w:r w:rsidRPr="00A95247">
        <w:t xml:space="preserve">This should eliminate the possibility of “stalemates” </w:t>
      </w:r>
      <w:r w:rsidR="003D03C8" w:rsidRPr="00A95247">
        <w:t xml:space="preserve">and will conclude the match in 48 hours. </w:t>
      </w:r>
      <w:r w:rsidRPr="00A95247">
        <w:t xml:space="preserve"> This timeline is consistent with the NYNJADOT timeline to accommodate students who are participating in both systems.  </w:t>
      </w:r>
    </w:p>
    <w:p w:rsidR="0046463A" w:rsidRPr="00B70150" w:rsidRDefault="0046463A" w:rsidP="0046463A">
      <w:pPr>
        <w:pStyle w:val="ListParagraph"/>
      </w:pPr>
    </w:p>
    <w:p w:rsidR="0046463A" w:rsidRPr="00B70150" w:rsidRDefault="003D03C8" w:rsidP="00170E4C">
      <w:pPr>
        <w:pStyle w:val="ListParagraph"/>
        <w:numPr>
          <w:ilvl w:val="0"/>
          <w:numId w:val="1"/>
        </w:numPr>
        <w:spacing w:after="0"/>
      </w:pPr>
      <w:r>
        <w:t>Phase II of the Match will begin at 10 am on Wednesday</w:t>
      </w:r>
      <w:r w:rsidR="00A95247">
        <w:t>,</w:t>
      </w:r>
      <w:r>
        <w:t xml:space="preserve"> February 28</w:t>
      </w:r>
      <w:r w:rsidRPr="003D03C8">
        <w:rPr>
          <w:vertAlign w:val="superscript"/>
        </w:rPr>
        <w:t>th</w:t>
      </w:r>
      <w:r>
        <w:t xml:space="preserve">.  The match coordinator will provide access to a single Google Document that all practicum sites with unfilled slots may edit.  Training Directors (TDs) can list their unfilled slots in that document.  DCTs will then make the document available to any unmatched students.  TDs will update their site’s listing as they fill slots.  There is no formal timeline for Phase II.  However, students should apply promptly to unfilled slots </w:t>
      </w:r>
      <w:r w:rsidR="000B6291">
        <w:t xml:space="preserve">with a deadline of 5 pm on Tuesday </w:t>
      </w:r>
      <w:r w:rsidR="000B6291" w:rsidRPr="00C763CC">
        <w:t xml:space="preserve">March </w:t>
      </w:r>
      <w:r w:rsidR="000B6291">
        <w:t>6</w:t>
      </w:r>
      <w:r w:rsidR="000B6291" w:rsidRPr="00C763CC">
        <w:rPr>
          <w:vertAlign w:val="superscript"/>
        </w:rPr>
        <w:t>th</w:t>
      </w:r>
      <w:r w:rsidR="000B6291">
        <w:t xml:space="preserve"> </w:t>
      </w:r>
      <w:r>
        <w:t xml:space="preserve">and practicum sites may schedule interviews and make offers at their discretion and on their own schedule.  </w:t>
      </w:r>
    </w:p>
    <w:p w:rsidR="00433104" w:rsidRPr="00B70150" w:rsidRDefault="00433104" w:rsidP="00433104">
      <w:pPr>
        <w:pStyle w:val="ListParagraph"/>
      </w:pPr>
    </w:p>
    <w:p w:rsidR="00433104" w:rsidRDefault="00433104" w:rsidP="00170E4C">
      <w:pPr>
        <w:pStyle w:val="ListParagraph"/>
        <w:numPr>
          <w:ilvl w:val="0"/>
          <w:numId w:val="1"/>
        </w:numPr>
        <w:spacing w:after="0"/>
      </w:pPr>
      <w:r w:rsidRPr="00B70150">
        <w:t xml:space="preserve">We recognize that some practicum sites are very small (take only one student every year or two) and are generally non-competitive (do not interview multiple candidates.)  These are often </w:t>
      </w:r>
      <w:r w:rsidR="00AD0096" w:rsidRPr="00B70150">
        <w:t xml:space="preserve">small </w:t>
      </w:r>
      <w:r w:rsidRPr="00B70150">
        <w:t xml:space="preserve">practice settings with specialized expertise </w:t>
      </w:r>
      <w:r w:rsidR="00AD0096" w:rsidRPr="00B70150">
        <w:t xml:space="preserve">that is a particularly good match for a </w:t>
      </w:r>
      <w:r w:rsidR="00A95247">
        <w:t xml:space="preserve">particular </w:t>
      </w:r>
      <w:r w:rsidR="00AD0096" w:rsidRPr="00B70150">
        <w:t>student’s unique research interests and training needs.</w:t>
      </w:r>
      <w:r w:rsidRPr="00B70150">
        <w:t xml:space="preserve">  </w:t>
      </w:r>
      <w:r w:rsidR="00B83E83">
        <w:t xml:space="preserve">Some graduate programs also have “in house” </w:t>
      </w:r>
      <w:proofErr w:type="spellStart"/>
      <w:r w:rsidR="00B83E83">
        <w:t>practica</w:t>
      </w:r>
      <w:proofErr w:type="spellEnd"/>
      <w:r w:rsidR="00B83E83">
        <w:t xml:space="preserve"> with program faculty or external supervisors who are paid to teach a practicum “course.”  </w:t>
      </w:r>
      <w:r w:rsidRPr="00B70150">
        <w:t xml:space="preserve">Nothing in this consensus statement precludes students from pursuing such opportunities and such small </w:t>
      </w:r>
      <w:r w:rsidR="00B83E83">
        <w:t xml:space="preserve">and in house </w:t>
      </w:r>
      <w:r w:rsidRPr="00B70150">
        <w:t xml:space="preserve">practicum sites need not participate in this uniform match timeline.  However, graduate program DCTs and students are encouraged to inform such sites about this timeline.  As more potential practicum sites become aware of these guidelines, </w:t>
      </w:r>
      <w:r w:rsidR="003D03C8">
        <w:lastRenderedPageBreak/>
        <w:t>the hope is that they will at least follow the same timeline, and at best sign on to the agreement.</w:t>
      </w:r>
    </w:p>
    <w:p w:rsidR="00B370F1" w:rsidRDefault="00B370F1" w:rsidP="00B370F1">
      <w:pPr>
        <w:pStyle w:val="ListParagraph"/>
      </w:pPr>
    </w:p>
    <w:p w:rsidR="003D03C8" w:rsidRDefault="003D03C8">
      <w:r>
        <w:br w:type="page"/>
      </w:r>
    </w:p>
    <w:p w:rsidR="00B370F1" w:rsidRDefault="00B370F1" w:rsidP="00B370F1">
      <w:pPr>
        <w:pStyle w:val="ListParagraph"/>
        <w:spacing w:after="0"/>
        <w:ind w:left="0"/>
      </w:pPr>
      <w:r>
        <w:lastRenderedPageBreak/>
        <w:t>Participating Practicum Training Sites:</w:t>
      </w:r>
    </w:p>
    <w:p w:rsidR="00B370F1" w:rsidRDefault="00B370F1" w:rsidP="00B370F1">
      <w:pPr>
        <w:pStyle w:val="ListParagraph"/>
        <w:spacing w:after="0"/>
        <w:ind w:left="0"/>
      </w:pPr>
    </w:p>
    <w:p w:rsidR="00B370F1" w:rsidRDefault="00B370F1" w:rsidP="00B370F1">
      <w:pPr>
        <w:pStyle w:val="ListParagraph"/>
        <w:spacing w:after="0"/>
        <w:ind w:left="0"/>
      </w:pPr>
      <w:bookmarkStart w:id="0" w:name="_GoBack"/>
      <w:bookmarkEnd w:id="0"/>
      <w:r>
        <w:t>Center for Autism Research</w:t>
      </w:r>
    </w:p>
    <w:p w:rsidR="00493DE2" w:rsidRDefault="00493DE2" w:rsidP="00B370F1">
      <w:pPr>
        <w:pStyle w:val="ListParagraph"/>
        <w:spacing w:after="0"/>
        <w:ind w:left="0"/>
      </w:pPr>
      <w:r>
        <w:tab/>
      </w:r>
      <w:r w:rsidRPr="00493DE2">
        <w:t>https://www.centerforautismresearch.org/</w:t>
      </w:r>
    </w:p>
    <w:p w:rsidR="00CF5502" w:rsidRDefault="00CF5502" w:rsidP="00B370F1">
      <w:pPr>
        <w:pStyle w:val="ListParagraph"/>
        <w:spacing w:after="0"/>
        <w:ind w:left="0"/>
      </w:pPr>
    </w:p>
    <w:p w:rsidR="00B370F1" w:rsidRDefault="00B370F1" w:rsidP="00B370F1">
      <w:pPr>
        <w:pStyle w:val="ListParagraph"/>
        <w:spacing w:after="0"/>
        <w:ind w:left="0"/>
      </w:pPr>
      <w:r>
        <w:t>Center for Emotional Health – NJ</w:t>
      </w:r>
    </w:p>
    <w:p w:rsidR="00662303" w:rsidRDefault="00662303" w:rsidP="00B370F1">
      <w:pPr>
        <w:pStyle w:val="ListParagraph"/>
        <w:spacing w:after="0"/>
        <w:ind w:left="0"/>
      </w:pPr>
      <w:r>
        <w:tab/>
      </w:r>
      <w:r w:rsidRPr="00662303">
        <w:t>http://www.thecenterforemotionalhealth.com/</w:t>
      </w:r>
    </w:p>
    <w:p w:rsidR="00CF5502" w:rsidRDefault="00CF5502" w:rsidP="00B370F1">
      <w:pPr>
        <w:pStyle w:val="ListParagraph"/>
        <w:spacing w:after="0"/>
        <w:ind w:left="0"/>
      </w:pPr>
    </w:p>
    <w:p w:rsidR="009F5CCD" w:rsidRDefault="009F5CCD" w:rsidP="00B370F1">
      <w:pPr>
        <w:pStyle w:val="ListParagraph"/>
        <w:spacing w:after="0"/>
        <w:ind w:left="0"/>
      </w:pPr>
      <w:r>
        <w:t>Center for Mental Health Policy and Services Research</w:t>
      </w:r>
    </w:p>
    <w:p w:rsidR="009F5CCD" w:rsidRDefault="009F5CCD" w:rsidP="00B370F1">
      <w:pPr>
        <w:pStyle w:val="ListParagraph"/>
        <w:spacing w:after="0"/>
        <w:ind w:left="0"/>
      </w:pPr>
      <w:r>
        <w:tab/>
      </w:r>
      <w:hyperlink r:id="rId5" w:history="1">
        <w:r w:rsidRPr="00165FCF">
          <w:rPr>
            <w:rStyle w:val="Hyperlink"/>
          </w:rPr>
          <w:t>http://www.med.upenn.edu/cmhpsr/</w:t>
        </w:r>
      </w:hyperlink>
    </w:p>
    <w:p w:rsidR="009F5CCD" w:rsidRDefault="009F5CCD" w:rsidP="00B370F1">
      <w:pPr>
        <w:pStyle w:val="ListParagraph"/>
        <w:spacing w:after="0"/>
        <w:ind w:left="0"/>
      </w:pPr>
    </w:p>
    <w:p w:rsidR="0033301E" w:rsidRDefault="0033301E" w:rsidP="00B370F1">
      <w:pPr>
        <w:pStyle w:val="ListParagraph"/>
        <w:spacing w:after="0"/>
        <w:ind w:left="0"/>
      </w:pPr>
      <w:r>
        <w:t>Center for the Treatment and Study of Anxiety (Penn Psychiatry)</w:t>
      </w:r>
    </w:p>
    <w:p w:rsidR="00493DE2" w:rsidRDefault="00E10236" w:rsidP="00B370F1">
      <w:pPr>
        <w:pStyle w:val="ListParagraph"/>
        <w:spacing w:after="0"/>
        <w:ind w:left="0"/>
      </w:pPr>
      <w:r>
        <w:tab/>
      </w:r>
      <w:r w:rsidRPr="00E10236">
        <w:t>https://www.med.upenn.edu/ctsa/Practicum.html</w:t>
      </w:r>
    </w:p>
    <w:p w:rsidR="00CF5502" w:rsidRDefault="00CF5502" w:rsidP="00B370F1">
      <w:pPr>
        <w:pStyle w:val="ListParagraph"/>
        <w:spacing w:after="0"/>
        <w:ind w:left="0"/>
      </w:pPr>
    </w:p>
    <w:p w:rsidR="0033301E" w:rsidRDefault="0033301E" w:rsidP="00B370F1">
      <w:pPr>
        <w:pStyle w:val="ListParagraph"/>
        <w:spacing w:after="0"/>
        <w:ind w:left="0"/>
      </w:pPr>
      <w:r>
        <w:t>Center for Weight and Eating Disorders (Penn Psychiatry)</w:t>
      </w:r>
    </w:p>
    <w:p w:rsidR="00493DE2" w:rsidRDefault="00493DE2" w:rsidP="00B370F1">
      <w:pPr>
        <w:pStyle w:val="ListParagraph"/>
        <w:spacing w:after="0"/>
        <w:ind w:left="0"/>
      </w:pPr>
      <w:r>
        <w:tab/>
      </w:r>
      <w:hyperlink r:id="rId6" w:history="1">
        <w:r>
          <w:rPr>
            <w:rStyle w:val="Hyperlink"/>
          </w:rPr>
          <w:t>https://www.med.upenn.edu/weight/</w:t>
        </w:r>
      </w:hyperlink>
    </w:p>
    <w:p w:rsidR="00CF5502" w:rsidRDefault="00CF5502" w:rsidP="00B370F1">
      <w:pPr>
        <w:pStyle w:val="ListParagraph"/>
        <w:spacing w:after="0"/>
        <w:ind w:left="0"/>
      </w:pPr>
    </w:p>
    <w:p w:rsidR="00E10236" w:rsidRDefault="00B370F1" w:rsidP="00B370F1">
      <w:pPr>
        <w:pStyle w:val="ListParagraph"/>
        <w:spacing w:after="0"/>
        <w:ind w:left="0"/>
      </w:pPr>
      <w:r w:rsidRPr="00B370F1">
        <w:t xml:space="preserve">Child &amp; Adolescent OCD, Tic, </w:t>
      </w:r>
      <w:proofErr w:type="spellStart"/>
      <w:r w:rsidRPr="00B370F1">
        <w:t>Trich</w:t>
      </w:r>
      <w:proofErr w:type="spellEnd"/>
      <w:r w:rsidRPr="00B370F1">
        <w:t xml:space="preserve"> &amp; Anxiety Group (The </w:t>
      </w:r>
      <w:proofErr w:type="spellStart"/>
      <w:r w:rsidRPr="00B370F1">
        <w:t>COTTAGe</w:t>
      </w:r>
      <w:proofErr w:type="spellEnd"/>
      <w:r w:rsidR="0033301E">
        <w:t xml:space="preserve"> – Penn Psychiatry</w:t>
      </w:r>
      <w:r w:rsidRPr="00B370F1">
        <w:t>)</w:t>
      </w:r>
    </w:p>
    <w:p w:rsidR="00E10236" w:rsidRDefault="00E10236" w:rsidP="00B370F1">
      <w:pPr>
        <w:pStyle w:val="ListParagraph"/>
        <w:spacing w:after="0"/>
        <w:ind w:left="0"/>
      </w:pPr>
      <w:r>
        <w:tab/>
      </w:r>
      <w:r w:rsidRPr="00E10236">
        <w:t>http://www.med.upenn.edu/cottage/clinical_practicum.html</w:t>
      </w:r>
    </w:p>
    <w:p w:rsidR="00CF5502" w:rsidRDefault="00CF5502" w:rsidP="00B370F1">
      <w:pPr>
        <w:pStyle w:val="ListParagraph"/>
        <w:spacing w:after="0"/>
        <w:ind w:left="0"/>
      </w:pPr>
    </w:p>
    <w:p w:rsidR="00B370F1" w:rsidRDefault="00B370F1" w:rsidP="00B370F1">
      <w:pPr>
        <w:pStyle w:val="ListParagraph"/>
        <w:spacing w:after="0"/>
        <w:ind w:left="0"/>
      </w:pPr>
      <w:r>
        <w:t>Children’s Hospital of Philadelphia (CHOP)</w:t>
      </w:r>
    </w:p>
    <w:p w:rsidR="00E10236" w:rsidRPr="0033055B" w:rsidRDefault="0033055B" w:rsidP="00E10236">
      <w:pPr>
        <w:pStyle w:val="ListParagraph"/>
        <w:spacing w:after="0"/>
        <w:ind w:left="0" w:right="-900"/>
        <w:rPr>
          <w:sz w:val="20"/>
          <w:szCs w:val="20"/>
        </w:rPr>
      </w:pPr>
      <w:r>
        <w:rPr>
          <w:sz w:val="18"/>
          <w:szCs w:val="18"/>
        </w:rPr>
        <w:tab/>
      </w:r>
      <w:r w:rsidR="00E10236" w:rsidRPr="0033055B">
        <w:rPr>
          <w:sz w:val="20"/>
          <w:szCs w:val="20"/>
        </w:rPr>
        <w:t>http://www.chop.edu/centers-programs/psychology-education-and-training-program/psychology-e</w:t>
      </w:r>
      <w:r w:rsidRPr="0033055B">
        <w:rPr>
          <w:sz w:val="20"/>
          <w:szCs w:val="20"/>
        </w:rPr>
        <w:t>xternship</w:t>
      </w:r>
    </w:p>
    <w:p w:rsidR="00CF5502" w:rsidRDefault="00CF5502" w:rsidP="00B370F1">
      <w:pPr>
        <w:pStyle w:val="ListParagraph"/>
        <w:spacing w:after="0"/>
        <w:ind w:left="0"/>
      </w:pPr>
    </w:p>
    <w:p w:rsidR="00493DE2" w:rsidRDefault="00493DE2" w:rsidP="00B370F1">
      <w:pPr>
        <w:pStyle w:val="ListParagraph"/>
        <w:spacing w:after="0"/>
        <w:ind w:left="0"/>
      </w:pPr>
      <w:r>
        <w:t xml:space="preserve">Christiana Care Health System (Delaware)  </w:t>
      </w:r>
    </w:p>
    <w:p w:rsidR="00493DE2" w:rsidRDefault="00493DE2" w:rsidP="00B370F1">
      <w:pPr>
        <w:pStyle w:val="ListParagraph"/>
        <w:spacing w:after="0"/>
        <w:ind w:left="0"/>
      </w:pPr>
      <w:r>
        <w:tab/>
        <w:t>www.christianacare.org</w:t>
      </w:r>
    </w:p>
    <w:p w:rsidR="00CF5502" w:rsidRDefault="00CF5502" w:rsidP="0019472F">
      <w:pPr>
        <w:pStyle w:val="ListParagraph"/>
        <w:spacing w:after="0"/>
        <w:ind w:left="0"/>
      </w:pPr>
    </w:p>
    <w:p w:rsidR="0019472F" w:rsidRDefault="0019472F" w:rsidP="0019472F">
      <w:pPr>
        <w:pStyle w:val="ListParagraph"/>
        <w:spacing w:after="0"/>
        <w:ind w:left="0"/>
      </w:pPr>
      <w:r>
        <w:t>Cooper University Hospital</w:t>
      </w:r>
    </w:p>
    <w:p w:rsidR="00072CB0" w:rsidRDefault="00072CB0" w:rsidP="0019472F">
      <w:pPr>
        <w:pStyle w:val="ListParagraph"/>
        <w:spacing w:after="0"/>
        <w:ind w:left="0"/>
      </w:pPr>
      <w:r>
        <w:tab/>
      </w:r>
      <w:hyperlink r:id="rId7" w:history="1">
        <w:r>
          <w:rPr>
            <w:rStyle w:val="Hyperlink"/>
          </w:rPr>
          <w:t>http://www.cooperhealth.org/physicians/cori-e-mcmahon-psyd</w:t>
        </w:r>
      </w:hyperlink>
    </w:p>
    <w:p w:rsidR="00CF5502" w:rsidRDefault="00CF5502" w:rsidP="00B370F1">
      <w:pPr>
        <w:pStyle w:val="ListParagraph"/>
        <w:spacing w:after="0"/>
        <w:ind w:left="0"/>
      </w:pPr>
    </w:p>
    <w:p w:rsidR="009F5CCD" w:rsidRDefault="009F5CCD" w:rsidP="00B370F1">
      <w:pPr>
        <w:pStyle w:val="ListParagraph"/>
        <w:spacing w:after="0"/>
        <w:ind w:left="0"/>
      </w:pPr>
      <w:proofErr w:type="spellStart"/>
      <w:r>
        <w:t>Crozer</w:t>
      </w:r>
      <w:proofErr w:type="spellEnd"/>
      <w:r>
        <w:t xml:space="preserve"> Hospital</w:t>
      </w:r>
    </w:p>
    <w:p w:rsidR="009F5CCD" w:rsidRDefault="00077E35" w:rsidP="00B370F1">
      <w:pPr>
        <w:pStyle w:val="ListParagraph"/>
        <w:spacing w:after="0"/>
        <w:ind w:left="0"/>
      </w:pPr>
      <w:r>
        <w:tab/>
      </w:r>
      <w:hyperlink r:id="rId8" w:history="1">
        <w:r w:rsidRPr="00165FCF">
          <w:rPr>
            <w:rStyle w:val="Hyperlink"/>
          </w:rPr>
          <w:t>http://www.crozerkeystone.org/</w:t>
        </w:r>
      </w:hyperlink>
    </w:p>
    <w:p w:rsidR="00077E35" w:rsidRDefault="00077E35" w:rsidP="00B370F1">
      <w:pPr>
        <w:pStyle w:val="ListParagraph"/>
        <w:spacing w:after="0"/>
        <w:ind w:left="0"/>
      </w:pPr>
    </w:p>
    <w:p w:rsidR="005A1259" w:rsidRDefault="005A1259" w:rsidP="00B370F1">
      <w:pPr>
        <w:pStyle w:val="ListParagraph"/>
        <w:spacing w:after="0"/>
        <w:ind w:left="0"/>
      </w:pPr>
      <w:r>
        <w:t>Delaware Psychiatric Center</w:t>
      </w:r>
    </w:p>
    <w:p w:rsidR="005A1259" w:rsidRDefault="005A1259" w:rsidP="00B370F1">
      <w:pPr>
        <w:pStyle w:val="ListParagraph"/>
        <w:spacing w:after="0"/>
        <w:ind w:left="0"/>
      </w:pPr>
      <w:r>
        <w:tab/>
      </w:r>
      <w:hyperlink r:id="rId9" w:history="1">
        <w:r w:rsidRPr="00970E1B">
          <w:rPr>
            <w:rStyle w:val="Hyperlink"/>
          </w:rPr>
          <w:t>http://www.dhss.delaware.gov/dsamh/dpc.html</w:t>
        </w:r>
      </w:hyperlink>
    </w:p>
    <w:p w:rsidR="005A1259" w:rsidRDefault="005A1259" w:rsidP="00B370F1">
      <w:pPr>
        <w:pStyle w:val="ListParagraph"/>
        <w:spacing w:after="0"/>
        <w:ind w:left="0"/>
      </w:pPr>
    </w:p>
    <w:p w:rsidR="000A7D30" w:rsidRDefault="000A7D30" w:rsidP="00B370F1">
      <w:pPr>
        <w:pStyle w:val="ListParagraph"/>
        <w:spacing w:after="0"/>
        <w:ind w:left="0"/>
      </w:pPr>
      <w:r>
        <w:t xml:space="preserve">Diversified Psychological Resources </w:t>
      </w:r>
    </w:p>
    <w:p w:rsidR="00AA71AB" w:rsidRDefault="00AA71AB" w:rsidP="00B370F1">
      <w:pPr>
        <w:pStyle w:val="ListParagraph"/>
        <w:spacing w:after="0"/>
        <w:ind w:left="0"/>
      </w:pPr>
      <w:r>
        <w:tab/>
      </w:r>
      <w:hyperlink r:id="rId10" w:history="1">
        <w:r>
          <w:rPr>
            <w:rStyle w:val="Hyperlink"/>
          </w:rPr>
          <w:t>http://www.diversifiedpsych.com</w:t>
        </w:r>
      </w:hyperlink>
    </w:p>
    <w:p w:rsidR="00CF5502" w:rsidRDefault="00CF5502" w:rsidP="00B370F1">
      <w:pPr>
        <w:pStyle w:val="ListParagraph"/>
        <w:spacing w:after="0"/>
        <w:ind w:left="0"/>
      </w:pPr>
    </w:p>
    <w:p w:rsidR="00B370F1" w:rsidRDefault="00B370F1" w:rsidP="00B370F1">
      <w:pPr>
        <w:pStyle w:val="ListParagraph"/>
        <w:spacing w:after="0"/>
        <w:ind w:left="0"/>
      </w:pPr>
      <w:r>
        <w:t>Drexel Medical School</w:t>
      </w:r>
      <w:r w:rsidR="004452F9">
        <w:t xml:space="preserve"> – </w:t>
      </w:r>
      <w:r w:rsidR="004452F9" w:rsidRPr="004452F9">
        <w:t>C</w:t>
      </w:r>
      <w:r w:rsidR="004452F9">
        <w:t xml:space="preserve">enter City Clinic </w:t>
      </w:r>
      <w:proofErr w:type="gramStart"/>
      <w:r w:rsidR="004452F9">
        <w:t>For</w:t>
      </w:r>
      <w:proofErr w:type="gramEnd"/>
      <w:r w:rsidR="004452F9">
        <w:t xml:space="preserve"> Behavioral Medicine </w:t>
      </w:r>
    </w:p>
    <w:p w:rsidR="004452F9" w:rsidRDefault="004452F9" w:rsidP="00B370F1">
      <w:pPr>
        <w:pStyle w:val="ListParagraph"/>
        <w:spacing w:after="0"/>
        <w:ind w:left="0"/>
      </w:pPr>
      <w:r>
        <w:tab/>
      </w:r>
      <w:hyperlink r:id="rId11" w:history="1">
        <w:r>
          <w:rPr>
            <w:rStyle w:val="Hyperlink"/>
          </w:rPr>
          <w:t>http://drexel.edu/medicine/Faculty/Profiles/C-Virginia-OHayer/</w:t>
        </w:r>
      </w:hyperlink>
    </w:p>
    <w:p w:rsidR="00CF5502" w:rsidRDefault="00CF5502" w:rsidP="00B370F1">
      <w:pPr>
        <w:pStyle w:val="ListParagraph"/>
        <w:spacing w:after="0"/>
        <w:ind w:left="0"/>
      </w:pPr>
    </w:p>
    <w:p w:rsidR="00077E35" w:rsidRDefault="00077E35" w:rsidP="00B370F1">
      <w:pPr>
        <w:pStyle w:val="ListParagraph"/>
        <w:spacing w:after="0"/>
        <w:ind w:left="0"/>
      </w:pPr>
      <w:r>
        <w:t>Drexel University Counseling Center</w:t>
      </w:r>
    </w:p>
    <w:p w:rsidR="00077E35" w:rsidRDefault="00077E35" w:rsidP="00B370F1">
      <w:pPr>
        <w:pStyle w:val="ListParagraph"/>
        <w:spacing w:after="0"/>
        <w:ind w:left="0"/>
      </w:pPr>
      <w:r>
        <w:tab/>
      </w:r>
      <w:hyperlink r:id="rId12" w:history="1">
        <w:r w:rsidRPr="00165FCF">
          <w:rPr>
            <w:rStyle w:val="Hyperlink"/>
          </w:rPr>
          <w:t>http://drexel.edu/counselingandhealth/counseling-center/employment-training-opportunities/practicum/</w:t>
        </w:r>
      </w:hyperlink>
    </w:p>
    <w:p w:rsidR="00077E35" w:rsidRDefault="00077E35" w:rsidP="00B370F1">
      <w:pPr>
        <w:pStyle w:val="ListParagraph"/>
        <w:spacing w:after="0"/>
        <w:ind w:left="0"/>
      </w:pPr>
    </w:p>
    <w:p w:rsidR="00B370F1" w:rsidRDefault="00B370F1" w:rsidP="00B370F1">
      <w:pPr>
        <w:pStyle w:val="ListParagraph"/>
        <w:spacing w:after="0"/>
        <w:ind w:left="0"/>
      </w:pPr>
      <w:r>
        <w:t>Friends Hospital</w:t>
      </w:r>
    </w:p>
    <w:p w:rsidR="00662303" w:rsidRDefault="00662303" w:rsidP="00B370F1">
      <w:pPr>
        <w:pStyle w:val="ListParagraph"/>
        <w:spacing w:after="0"/>
        <w:ind w:left="0"/>
      </w:pPr>
      <w:r>
        <w:tab/>
      </w:r>
      <w:r w:rsidRPr="00662303">
        <w:t>http://friendshospital.com/about-us/clinical-psychology-training-programs/</w:t>
      </w:r>
    </w:p>
    <w:p w:rsidR="00CF5502" w:rsidRDefault="00CF5502" w:rsidP="00B370F1">
      <w:pPr>
        <w:pStyle w:val="ListParagraph"/>
        <w:spacing w:after="0"/>
        <w:ind w:left="0"/>
      </w:pPr>
    </w:p>
    <w:p w:rsidR="00077E35" w:rsidRDefault="00077E35" w:rsidP="00B370F1">
      <w:pPr>
        <w:pStyle w:val="ListParagraph"/>
        <w:spacing w:after="0"/>
        <w:ind w:left="0"/>
      </w:pPr>
      <w:r>
        <w:t>Kutztown University Counseling Center</w:t>
      </w:r>
    </w:p>
    <w:p w:rsidR="00077E35" w:rsidRDefault="00BE77F3" w:rsidP="00B370F1">
      <w:pPr>
        <w:pStyle w:val="ListParagraph"/>
        <w:spacing w:after="0"/>
        <w:ind w:left="0"/>
      </w:pPr>
      <w:r>
        <w:tab/>
      </w:r>
      <w:hyperlink r:id="rId13" w:history="1">
        <w:r w:rsidR="00077E35" w:rsidRPr="00165FCF">
          <w:rPr>
            <w:rStyle w:val="Hyperlink"/>
          </w:rPr>
          <w:t>https://www.kutztown.edu/about-ku/administrative-offices/counseling-and-psychological-services.htm</w:t>
        </w:r>
      </w:hyperlink>
    </w:p>
    <w:p w:rsidR="00077E35" w:rsidRDefault="00077E35" w:rsidP="00B370F1">
      <w:pPr>
        <w:pStyle w:val="ListParagraph"/>
        <w:spacing w:after="0"/>
        <w:ind w:left="0"/>
      </w:pPr>
    </w:p>
    <w:p w:rsidR="00077E35" w:rsidRDefault="00077E35" w:rsidP="00B370F1">
      <w:pPr>
        <w:pStyle w:val="ListParagraph"/>
        <w:spacing w:after="0"/>
        <w:ind w:left="0"/>
      </w:pPr>
      <w:r>
        <w:t>Lehigh University Counseling Center</w:t>
      </w:r>
    </w:p>
    <w:p w:rsidR="00077E35" w:rsidRDefault="00077E35" w:rsidP="00B370F1">
      <w:pPr>
        <w:pStyle w:val="ListParagraph"/>
        <w:spacing w:after="0"/>
        <w:ind w:left="0"/>
      </w:pPr>
      <w:r>
        <w:tab/>
      </w:r>
      <w:hyperlink r:id="rId14" w:history="1">
        <w:r w:rsidRPr="00165FCF">
          <w:rPr>
            <w:rStyle w:val="Hyperlink"/>
          </w:rPr>
          <w:t>http://studentaffairs.lehigh.edu/content/training-opportunities</w:t>
        </w:r>
      </w:hyperlink>
    </w:p>
    <w:p w:rsidR="00077E35" w:rsidRDefault="00077E35" w:rsidP="00B370F1">
      <w:pPr>
        <w:pStyle w:val="ListParagraph"/>
        <w:spacing w:after="0"/>
        <w:ind w:left="0"/>
      </w:pPr>
    </w:p>
    <w:p w:rsidR="00077E35" w:rsidRDefault="00077E35" w:rsidP="00B370F1">
      <w:pPr>
        <w:pStyle w:val="ListParagraph"/>
        <w:spacing w:after="0"/>
        <w:ind w:left="0"/>
      </w:pPr>
      <w:r>
        <w:t>Moravian College Counseling Center</w:t>
      </w:r>
    </w:p>
    <w:p w:rsidR="00077E35" w:rsidRDefault="00077E35" w:rsidP="00B370F1">
      <w:pPr>
        <w:pStyle w:val="ListParagraph"/>
        <w:spacing w:after="0"/>
        <w:ind w:left="0"/>
      </w:pPr>
      <w:r>
        <w:tab/>
      </w:r>
      <w:hyperlink r:id="rId15" w:history="1">
        <w:r w:rsidRPr="00165FCF">
          <w:rPr>
            <w:rStyle w:val="Hyperlink"/>
          </w:rPr>
          <w:t>https://www.moravian.edu/counseling</w:t>
        </w:r>
      </w:hyperlink>
    </w:p>
    <w:p w:rsidR="00077E35" w:rsidRDefault="00077E35" w:rsidP="00B370F1">
      <w:pPr>
        <w:pStyle w:val="ListParagraph"/>
        <w:spacing w:after="0"/>
        <w:ind w:left="0"/>
      </w:pPr>
    </w:p>
    <w:p w:rsidR="00B370F1" w:rsidRDefault="00F2480A" w:rsidP="00B370F1">
      <w:pPr>
        <w:pStyle w:val="ListParagraph"/>
        <w:spacing w:after="0"/>
        <w:ind w:left="0"/>
      </w:pPr>
      <w:r>
        <w:t>Nemours/</w:t>
      </w:r>
      <w:proofErr w:type="spellStart"/>
      <w:r>
        <w:t>d</w:t>
      </w:r>
      <w:r w:rsidR="00B370F1">
        <w:t>u</w:t>
      </w:r>
      <w:r>
        <w:t>P</w:t>
      </w:r>
      <w:r w:rsidR="00B370F1">
        <w:t>ont</w:t>
      </w:r>
      <w:proofErr w:type="spellEnd"/>
      <w:r w:rsidR="00B370F1">
        <w:t xml:space="preserve"> Hospital </w:t>
      </w:r>
      <w:r w:rsidR="0052326B">
        <w:t xml:space="preserve">for Children </w:t>
      </w:r>
      <w:r w:rsidR="00B370F1">
        <w:t>in Delaware</w:t>
      </w:r>
    </w:p>
    <w:p w:rsidR="00CF5502" w:rsidRDefault="00662303" w:rsidP="00CF5502">
      <w:pPr>
        <w:rPr>
          <w:color w:val="1F497D"/>
        </w:rPr>
      </w:pPr>
      <w:r>
        <w:tab/>
      </w:r>
      <w:hyperlink r:id="rId16" w:history="1">
        <w:r w:rsidR="00CF5502">
          <w:rPr>
            <w:rStyle w:val="Hyperlink"/>
          </w:rPr>
          <w:t>http://www.nemours.org/education/gme/psychology-programs/psychexternship.html</w:t>
        </w:r>
      </w:hyperlink>
    </w:p>
    <w:p w:rsidR="00B370F1" w:rsidRDefault="00B370F1" w:rsidP="00CF5502">
      <w:r>
        <w:t>Philadelphia VA</w:t>
      </w:r>
    </w:p>
    <w:p w:rsidR="00045159" w:rsidRDefault="00045159" w:rsidP="00CF5502">
      <w:r>
        <w:t>Penn Anxiety Program</w:t>
      </w:r>
    </w:p>
    <w:p w:rsidR="00D73CE0" w:rsidRDefault="00D73CE0" w:rsidP="00CF5502">
      <w:r>
        <w:tab/>
      </w:r>
      <w:hyperlink r:id="rId17" w:history="1">
        <w:r>
          <w:rPr>
            <w:rStyle w:val="Hyperlink"/>
          </w:rPr>
          <w:t>https://web.sas.upenn.edu/pennanxietyprogram/</w:t>
        </w:r>
      </w:hyperlink>
    </w:p>
    <w:p w:rsidR="00EA5222" w:rsidRDefault="00EA5222" w:rsidP="00CF5502">
      <w:r>
        <w:t>Penn Memory Center</w:t>
      </w:r>
    </w:p>
    <w:p w:rsidR="00EA5222" w:rsidRDefault="00EA5222" w:rsidP="00CF5502">
      <w:r>
        <w:tab/>
      </w:r>
      <w:hyperlink r:id="rId18" w:history="1">
        <w:r w:rsidRPr="00CF56A8">
          <w:rPr>
            <w:rStyle w:val="Hyperlink"/>
          </w:rPr>
          <w:t>http://pennmemorycenter.org/</w:t>
        </w:r>
      </w:hyperlink>
    </w:p>
    <w:p w:rsidR="00077E35" w:rsidRDefault="00077E35" w:rsidP="00B370F1">
      <w:pPr>
        <w:pStyle w:val="ListParagraph"/>
        <w:spacing w:after="0"/>
        <w:ind w:left="0"/>
      </w:pPr>
      <w:r>
        <w:t>Penn Outpatient Psychiatry</w:t>
      </w:r>
    </w:p>
    <w:p w:rsidR="00077E35" w:rsidRDefault="00077E35" w:rsidP="00B370F1">
      <w:pPr>
        <w:pStyle w:val="ListParagraph"/>
        <w:spacing w:after="0"/>
        <w:ind w:left="0"/>
      </w:pPr>
      <w:r>
        <w:tab/>
      </w:r>
      <w:hyperlink r:id="rId19" w:history="1">
        <w:r w:rsidRPr="00165FCF">
          <w:rPr>
            <w:rStyle w:val="Hyperlink"/>
          </w:rPr>
          <w:t>http://www.med.upenn.edu/psychiatry/opc.html</w:t>
        </w:r>
      </w:hyperlink>
    </w:p>
    <w:p w:rsidR="00077E35" w:rsidRDefault="00077E35" w:rsidP="00B370F1">
      <w:pPr>
        <w:pStyle w:val="ListParagraph"/>
        <w:spacing w:after="0"/>
        <w:ind w:left="0"/>
      </w:pPr>
    </w:p>
    <w:p w:rsidR="00B370F1" w:rsidRDefault="00B370F1" w:rsidP="00B370F1">
      <w:pPr>
        <w:pStyle w:val="ListParagraph"/>
        <w:spacing w:after="0"/>
        <w:ind w:left="0"/>
      </w:pPr>
      <w:r>
        <w:t>Rowan University Counseling Center</w:t>
      </w:r>
    </w:p>
    <w:p w:rsidR="00A20C46" w:rsidRDefault="00A20C46" w:rsidP="00B370F1">
      <w:pPr>
        <w:pStyle w:val="ListParagraph"/>
        <w:spacing w:after="0"/>
        <w:ind w:left="0"/>
      </w:pPr>
      <w:r>
        <w:tab/>
      </w:r>
      <w:hyperlink r:id="rId20" w:history="1">
        <w:r w:rsidRPr="008B7931">
          <w:rPr>
            <w:rStyle w:val="Hyperlink"/>
          </w:rPr>
          <w:t>http://www.rowan.edu/studentaffairs/counseling/training/</w:t>
        </w:r>
      </w:hyperlink>
    </w:p>
    <w:p w:rsidR="00CF5502" w:rsidRDefault="00CF5502" w:rsidP="00B370F1">
      <w:pPr>
        <w:pStyle w:val="ListParagraph"/>
        <w:spacing w:after="0"/>
        <w:ind w:left="0"/>
      </w:pPr>
    </w:p>
    <w:p w:rsidR="00C300F5" w:rsidRDefault="00374704" w:rsidP="00B370F1">
      <w:pPr>
        <w:pStyle w:val="ListParagraph"/>
        <w:spacing w:after="0"/>
        <w:ind w:left="0"/>
      </w:pPr>
      <w:r>
        <w:t>St. Christopher’s Hospital for Children – GROW Clinic</w:t>
      </w:r>
    </w:p>
    <w:p w:rsidR="00374704" w:rsidRDefault="00C300F5" w:rsidP="00B370F1">
      <w:pPr>
        <w:pStyle w:val="ListParagraph"/>
        <w:spacing w:after="0"/>
        <w:ind w:left="0"/>
      </w:pPr>
      <w:r>
        <w:tab/>
        <w:t xml:space="preserve"> </w:t>
      </w:r>
      <w:r w:rsidRPr="00C300F5">
        <w:t>https://www.stchristophershospital.com/our-services/grow-clinic</w:t>
      </w:r>
    </w:p>
    <w:p w:rsidR="00CF5502" w:rsidRDefault="00CF5502" w:rsidP="00B370F1">
      <w:pPr>
        <w:pStyle w:val="ListParagraph"/>
        <w:spacing w:after="0"/>
        <w:ind w:left="0"/>
      </w:pPr>
    </w:p>
    <w:p w:rsidR="00B370F1" w:rsidRDefault="00B370F1" w:rsidP="00B370F1">
      <w:pPr>
        <w:pStyle w:val="ListParagraph"/>
        <w:spacing w:after="0"/>
        <w:ind w:left="0"/>
      </w:pPr>
      <w:r>
        <w:t xml:space="preserve">Temple University </w:t>
      </w:r>
      <w:proofErr w:type="spellStart"/>
      <w:r>
        <w:t>Tuttleman</w:t>
      </w:r>
      <w:proofErr w:type="spellEnd"/>
      <w:r>
        <w:t xml:space="preserve"> Counseling Center</w:t>
      </w:r>
    </w:p>
    <w:p w:rsidR="00662303" w:rsidRDefault="00662303" w:rsidP="00B370F1">
      <w:pPr>
        <w:pStyle w:val="ListParagraph"/>
        <w:spacing w:after="0"/>
        <w:ind w:left="0"/>
      </w:pPr>
      <w:r>
        <w:tab/>
      </w:r>
      <w:r w:rsidRPr="00662303">
        <w:t>http://counseling.temple.edu/practicum-externship</w:t>
      </w:r>
    </w:p>
    <w:p w:rsidR="00B370F1" w:rsidRDefault="00B370F1" w:rsidP="00B370F1">
      <w:pPr>
        <w:pStyle w:val="ListParagraph"/>
        <w:spacing w:after="0"/>
        <w:ind w:left="0"/>
      </w:pPr>
    </w:p>
    <w:p w:rsidR="000027FA" w:rsidRDefault="000027FA" w:rsidP="000027FA">
      <w:pPr>
        <w:rPr>
          <w:color w:val="1F497D"/>
        </w:rPr>
      </w:pPr>
      <w:r>
        <w:t>University of Pennsylvania Counseling and Psychological Services (CAPS)</w:t>
      </w:r>
      <w:r>
        <w:tab/>
      </w:r>
      <w:hyperlink r:id="rId21" w:history="1">
        <w:r>
          <w:rPr>
            <w:rStyle w:val="Hyperlink"/>
          </w:rPr>
          <w:t>http://www.vpul.upenn.edu/caps/practtrain.php</w:t>
        </w:r>
      </w:hyperlink>
    </w:p>
    <w:p w:rsidR="006022B0" w:rsidRPr="005835CA" w:rsidRDefault="006022B0" w:rsidP="00B370F1">
      <w:pPr>
        <w:pStyle w:val="ListParagraph"/>
        <w:spacing w:after="0"/>
        <w:ind w:left="0"/>
      </w:pPr>
      <w:r w:rsidRPr="005835CA">
        <w:t>University of the Sciences Counseling Center</w:t>
      </w:r>
    </w:p>
    <w:p w:rsidR="005835CA" w:rsidRDefault="005835CA" w:rsidP="00B370F1">
      <w:pPr>
        <w:pStyle w:val="ListParagraph"/>
        <w:spacing w:after="0"/>
        <w:ind w:left="0"/>
      </w:pPr>
    </w:p>
    <w:p w:rsidR="000027FA" w:rsidRDefault="006022B0" w:rsidP="00B370F1">
      <w:pPr>
        <w:pStyle w:val="ListParagraph"/>
        <w:spacing w:after="0"/>
        <w:ind w:left="0"/>
      </w:pPr>
      <w:proofErr w:type="spellStart"/>
      <w:r w:rsidRPr="005835CA">
        <w:t>Ursinus</w:t>
      </w:r>
      <w:proofErr w:type="spellEnd"/>
      <w:r w:rsidRPr="005835CA">
        <w:t xml:space="preserve"> College Counseling Center</w:t>
      </w:r>
    </w:p>
    <w:p w:rsidR="006022B0" w:rsidRDefault="006022B0" w:rsidP="00B370F1">
      <w:pPr>
        <w:pStyle w:val="ListParagraph"/>
        <w:spacing w:after="0"/>
        <w:ind w:left="0"/>
      </w:pPr>
    </w:p>
    <w:p w:rsidR="00B370F1" w:rsidRDefault="0033726E" w:rsidP="00B370F1">
      <w:pPr>
        <w:pStyle w:val="ListParagraph"/>
        <w:spacing w:after="0"/>
        <w:ind w:left="0"/>
      </w:pPr>
      <w:r>
        <w:t xml:space="preserve">Participating </w:t>
      </w:r>
      <w:r w:rsidR="00B370F1">
        <w:t>Graduate Programs:</w:t>
      </w:r>
    </w:p>
    <w:p w:rsidR="00B370F1" w:rsidRDefault="00B370F1" w:rsidP="00B370F1">
      <w:pPr>
        <w:pStyle w:val="ListParagraph"/>
        <w:spacing w:after="0"/>
        <w:ind w:left="0"/>
      </w:pPr>
    </w:p>
    <w:p w:rsidR="00AA71AB" w:rsidRDefault="00B370F1" w:rsidP="006C5E8E">
      <w:pPr>
        <w:pStyle w:val="ListParagraph"/>
        <w:spacing w:after="0"/>
        <w:ind w:left="0"/>
      </w:pPr>
      <w:r>
        <w:t>Chestnut Hill College</w:t>
      </w:r>
    </w:p>
    <w:p w:rsidR="008832AE" w:rsidRDefault="008832AE" w:rsidP="006C5E8E">
      <w:pPr>
        <w:pStyle w:val="ListParagraph"/>
        <w:spacing w:after="0"/>
        <w:ind w:left="0"/>
      </w:pPr>
      <w:r>
        <w:tab/>
      </w:r>
      <w:r w:rsidRPr="008832AE">
        <w:t>https://www.chc.edu/psyd/graduate/doctor-psychology-clinical-psychology-psyd</w:t>
      </w:r>
    </w:p>
    <w:p w:rsidR="00B370F1" w:rsidRDefault="00AA71AB" w:rsidP="00AA71AB">
      <w:pPr>
        <w:pStyle w:val="ListParagraph"/>
        <w:spacing w:after="0"/>
        <w:ind w:left="0"/>
      </w:pPr>
      <w:r>
        <w:t>U</w:t>
      </w:r>
      <w:r w:rsidR="00B370F1">
        <w:t>niversity of Delaware</w:t>
      </w:r>
    </w:p>
    <w:p w:rsidR="008832AE" w:rsidRDefault="008832AE" w:rsidP="00AA71AB">
      <w:pPr>
        <w:pStyle w:val="ListParagraph"/>
        <w:spacing w:after="0"/>
        <w:ind w:left="0"/>
      </w:pPr>
      <w:r>
        <w:tab/>
      </w:r>
      <w:r w:rsidRPr="008832AE">
        <w:t>https://www.psych.udel.edu/graduate/areas-of-study/clinical-science</w:t>
      </w:r>
    </w:p>
    <w:p w:rsidR="00B370F1" w:rsidRDefault="00B370F1" w:rsidP="00AA71AB">
      <w:pPr>
        <w:pStyle w:val="ListParagraph"/>
        <w:spacing w:after="0"/>
        <w:ind w:left="0"/>
      </w:pPr>
      <w:r>
        <w:t>Drexel University</w:t>
      </w:r>
    </w:p>
    <w:p w:rsidR="008832AE" w:rsidRDefault="008832AE" w:rsidP="00AA71AB">
      <w:pPr>
        <w:pStyle w:val="ListParagraph"/>
        <w:spacing w:after="0"/>
        <w:ind w:left="0"/>
      </w:pPr>
      <w:r>
        <w:tab/>
      </w:r>
      <w:r w:rsidRPr="008832AE">
        <w:t>http://drexel.edu/coas/academics/graduate-programs/psychology-clinical/</w:t>
      </w:r>
    </w:p>
    <w:p w:rsidR="00B370F1" w:rsidRDefault="00B370F1" w:rsidP="00AA71AB">
      <w:pPr>
        <w:pStyle w:val="ListParagraph"/>
        <w:spacing w:after="0"/>
        <w:ind w:left="0"/>
      </w:pPr>
      <w:proofErr w:type="spellStart"/>
      <w:r>
        <w:t>Immaculata</w:t>
      </w:r>
      <w:proofErr w:type="spellEnd"/>
      <w:r>
        <w:t xml:space="preserve"> University</w:t>
      </w:r>
    </w:p>
    <w:p w:rsidR="008832AE" w:rsidRPr="008832AE" w:rsidRDefault="008832AE" w:rsidP="00AA71AB">
      <w:pPr>
        <w:pStyle w:val="ListParagraph"/>
        <w:spacing w:after="0"/>
        <w:ind w:left="0"/>
        <w:rPr>
          <w:sz w:val="20"/>
          <w:szCs w:val="20"/>
        </w:rPr>
      </w:pPr>
      <w:r>
        <w:tab/>
      </w:r>
      <w:r w:rsidRPr="008832AE">
        <w:rPr>
          <w:sz w:val="20"/>
          <w:szCs w:val="20"/>
        </w:rPr>
        <w:t>http://www.immaculata.edu/academics/departments/graduatepsychology/psydclinicalpsychology</w:t>
      </w:r>
    </w:p>
    <w:p w:rsidR="00B370F1" w:rsidRDefault="00B370F1" w:rsidP="00AA71AB">
      <w:pPr>
        <w:pStyle w:val="ListParagraph"/>
        <w:spacing w:after="0"/>
        <w:ind w:left="0"/>
      </w:pPr>
      <w:r>
        <w:t>LaSalle University</w:t>
      </w:r>
    </w:p>
    <w:p w:rsidR="008832AE" w:rsidRDefault="008832AE" w:rsidP="00AA71AB">
      <w:pPr>
        <w:pStyle w:val="ListParagraph"/>
        <w:spacing w:after="0"/>
        <w:ind w:left="0"/>
      </w:pPr>
      <w:r>
        <w:tab/>
      </w:r>
      <w:r w:rsidRPr="008832AE">
        <w:t>http://www.lasalle.edu/doctor-of-psychology/</w:t>
      </w:r>
    </w:p>
    <w:p w:rsidR="00B370F1" w:rsidRDefault="00B370F1" w:rsidP="00AA71AB">
      <w:pPr>
        <w:pStyle w:val="ListParagraph"/>
        <w:spacing w:after="0"/>
        <w:ind w:left="0"/>
      </w:pPr>
      <w:r>
        <w:t>Lehigh University</w:t>
      </w:r>
    </w:p>
    <w:p w:rsidR="008832AE" w:rsidRDefault="008832AE" w:rsidP="00AA71AB">
      <w:pPr>
        <w:pStyle w:val="ListParagraph"/>
        <w:spacing w:after="0"/>
        <w:ind w:left="0"/>
      </w:pPr>
      <w:r>
        <w:tab/>
      </w:r>
      <w:r w:rsidRPr="008832AE">
        <w:t>https://ed.lehigh.edu/academics/programs/cp</w:t>
      </w:r>
    </w:p>
    <w:p w:rsidR="00B370F1" w:rsidRDefault="00B370F1" w:rsidP="00AA71AB">
      <w:pPr>
        <w:pStyle w:val="ListParagraph"/>
        <w:spacing w:after="0"/>
        <w:ind w:left="0"/>
      </w:pPr>
      <w:r>
        <w:t>Philadelphia College of Osteopathic Medicine</w:t>
      </w:r>
    </w:p>
    <w:p w:rsidR="008832AE" w:rsidRDefault="008832AE" w:rsidP="00AA71AB">
      <w:pPr>
        <w:pStyle w:val="ListParagraph"/>
        <w:spacing w:after="0"/>
        <w:ind w:left="0"/>
      </w:pPr>
      <w:r>
        <w:tab/>
      </w:r>
      <w:r w:rsidRPr="008832AE">
        <w:t>https://www.pcom.edu/academics/programs-and-degrees/clinical-psychology/</w:t>
      </w:r>
    </w:p>
    <w:p w:rsidR="00B370F1" w:rsidRDefault="00B370F1" w:rsidP="00AA71AB">
      <w:pPr>
        <w:pStyle w:val="ListParagraph"/>
        <w:spacing w:after="0"/>
        <w:ind w:left="0"/>
      </w:pPr>
      <w:r>
        <w:t>Temple University</w:t>
      </w:r>
    </w:p>
    <w:p w:rsidR="008832AE" w:rsidRDefault="008832AE" w:rsidP="00AA71AB">
      <w:pPr>
        <w:pStyle w:val="ListParagraph"/>
        <w:spacing w:after="0"/>
        <w:ind w:left="0"/>
      </w:pPr>
      <w:r>
        <w:tab/>
      </w:r>
      <w:r w:rsidRPr="008832AE">
        <w:t>http://www.cla.temple.edu/psychology/graduate/clinical-psychology/</w:t>
      </w:r>
    </w:p>
    <w:p w:rsidR="000027FA" w:rsidRDefault="000027FA" w:rsidP="000027FA">
      <w:pPr>
        <w:pStyle w:val="ListParagraph"/>
        <w:spacing w:after="0"/>
        <w:ind w:left="0"/>
      </w:pPr>
      <w:r>
        <w:t>University of Pennsylvania</w:t>
      </w:r>
    </w:p>
    <w:p w:rsidR="008832AE" w:rsidRDefault="008832AE" w:rsidP="000027FA">
      <w:pPr>
        <w:pStyle w:val="ListParagraph"/>
        <w:spacing w:after="0"/>
        <w:ind w:left="0"/>
      </w:pPr>
      <w:r>
        <w:tab/>
      </w:r>
      <w:r w:rsidRPr="008832AE">
        <w:t>http://psychology.sas.upenn.edu/training-programs/clinical-training-program</w:t>
      </w:r>
    </w:p>
    <w:p w:rsidR="008832AE" w:rsidRDefault="008832AE" w:rsidP="00AA71AB">
      <w:pPr>
        <w:pStyle w:val="ListParagraph"/>
        <w:spacing w:after="0"/>
        <w:ind w:left="0"/>
      </w:pPr>
      <w:r>
        <w:t>West</w:t>
      </w:r>
      <w:r w:rsidR="000765D6">
        <w:t xml:space="preserve"> C</w:t>
      </w:r>
      <w:r>
        <w:t xml:space="preserve">hester University </w:t>
      </w:r>
    </w:p>
    <w:p w:rsidR="008832AE" w:rsidRDefault="008832AE" w:rsidP="00AA71AB">
      <w:pPr>
        <w:pStyle w:val="ListParagraph"/>
        <w:spacing w:after="0"/>
        <w:ind w:left="0"/>
      </w:pPr>
      <w:r>
        <w:tab/>
      </w:r>
      <w:r w:rsidRPr="008832AE">
        <w:t>https://www.wcupa.edu/sciences-mathematics/psychology/psyD/</w:t>
      </w:r>
    </w:p>
    <w:p w:rsidR="00B370F1" w:rsidRDefault="00B370F1" w:rsidP="00AA71AB">
      <w:pPr>
        <w:pStyle w:val="ListParagraph"/>
        <w:spacing w:after="0"/>
        <w:ind w:left="0"/>
      </w:pPr>
      <w:r>
        <w:t>Widener University</w:t>
      </w:r>
    </w:p>
    <w:p w:rsidR="008832AE" w:rsidRDefault="008832AE" w:rsidP="00AA71AB">
      <w:pPr>
        <w:pStyle w:val="ListParagraph"/>
        <w:spacing w:after="0"/>
        <w:ind w:left="0"/>
      </w:pPr>
      <w:r>
        <w:tab/>
      </w:r>
      <w:hyperlink r:id="rId22" w:history="1">
        <w:r w:rsidR="0018507C" w:rsidRPr="006449EC">
          <w:rPr>
            <w:rStyle w:val="Hyperlink"/>
          </w:rPr>
          <w:t>http://www.widener.edu/academics/schools/shsp/psyd/default.aspx</w:t>
        </w:r>
      </w:hyperlink>
    </w:p>
    <w:p w:rsidR="0018507C" w:rsidRDefault="0018507C"/>
    <w:sectPr w:rsidR="001850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729F9"/>
    <w:multiLevelType w:val="hybridMultilevel"/>
    <w:tmpl w:val="10A4E5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66166E"/>
    <w:multiLevelType w:val="hybridMultilevel"/>
    <w:tmpl w:val="65F00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557"/>
    <w:rsid w:val="000027FA"/>
    <w:rsid w:val="00045159"/>
    <w:rsid w:val="00072CB0"/>
    <w:rsid w:val="000765D6"/>
    <w:rsid w:val="00077E35"/>
    <w:rsid w:val="000A7D30"/>
    <w:rsid w:val="000B6291"/>
    <w:rsid w:val="00126456"/>
    <w:rsid w:val="0013773C"/>
    <w:rsid w:val="001545C0"/>
    <w:rsid w:val="00162605"/>
    <w:rsid w:val="00170E4C"/>
    <w:rsid w:val="0018507C"/>
    <w:rsid w:val="0019472F"/>
    <w:rsid w:val="001C4F7A"/>
    <w:rsid w:val="001F1F64"/>
    <w:rsid w:val="002D6CC9"/>
    <w:rsid w:val="0033055B"/>
    <w:rsid w:val="0033301E"/>
    <w:rsid w:val="0033726E"/>
    <w:rsid w:val="00374704"/>
    <w:rsid w:val="003D03C8"/>
    <w:rsid w:val="00431F66"/>
    <w:rsid w:val="00433104"/>
    <w:rsid w:val="00442351"/>
    <w:rsid w:val="004452F9"/>
    <w:rsid w:val="0046463A"/>
    <w:rsid w:val="00493DE2"/>
    <w:rsid w:val="004A2557"/>
    <w:rsid w:val="004D400B"/>
    <w:rsid w:val="004F562D"/>
    <w:rsid w:val="00511888"/>
    <w:rsid w:val="00512122"/>
    <w:rsid w:val="0052326B"/>
    <w:rsid w:val="005324D9"/>
    <w:rsid w:val="0057081D"/>
    <w:rsid w:val="00571171"/>
    <w:rsid w:val="005835CA"/>
    <w:rsid w:val="005A1259"/>
    <w:rsid w:val="005C4D9E"/>
    <w:rsid w:val="005F4D79"/>
    <w:rsid w:val="006022B0"/>
    <w:rsid w:val="0061079C"/>
    <w:rsid w:val="00662303"/>
    <w:rsid w:val="006C5E8E"/>
    <w:rsid w:val="00830933"/>
    <w:rsid w:val="00864F00"/>
    <w:rsid w:val="008832AE"/>
    <w:rsid w:val="008C17A4"/>
    <w:rsid w:val="009444C0"/>
    <w:rsid w:val="009F5CCD"/>
    <w:rsid w:val="00A20C46"/>
    <w:rsid w:val="00A24490"/>
    <w:rsid w:val="00A31D44"/>
    <w:rsid w:val="00A7210E"/>
    <w:rsid w:val="00A95247"/>
    <w:rsid w:val="00AA71AB"/>
    <w:rsid w:val="00AD0096"/>
    <w:rsid w:val="00B370F1"/>
    <w:rsid w:val="00B70150"/>
    <w:rsid w:val="00B83E83"/>
    <w:rsid w:val="00BE77F3"/>
    <w:rsid w:val="00C300F5"/>
    <w:rsid w:val="00CF5502"/>
    <w:rsid w:val="00D50516"/>
    <w:rsid w:val="00D73CE0"/>
    <w:rsid w:val="00DA173C"/>
    <w:rsid w:val="00E10236"/>
    <w:rsid w:val="00E27F4D"/>
    <w:rsid w:val="00EA5222"/>
    <w:rsid w:val="00EA57B3"/>
    <w:rsid w:val="00EA5A08"/>
    <w:rsid w:val="00F15DD1"/>
    <w:rsid w:val="00F2480A"/>
    <w:rsid w:val="00F57C48"/>
    <w:rsid w:val="00F63487"/>
    <w:rsid w:val="00FD2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7F9FC"/>
  <w15:chartTrackingRefBased/>
  <w15:docId w15:val="{3D7896D8-26D9-48CC-BAD5-30F6AD1E3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18507C"/>
    <w:pPr>
      <w:spacing w:after="0" w:line="240" w:lineRule="auto"/>
      <w:jc w:val="center"/>
      <w:outlineLvl w:val="2"/>
    </w:pPr>
    <w:rPr>
      <w:rFonts w:ascii="Arial" w:eastAsia="Times New Roman" w:hAnsi="Arial" w:cs="Times New Roman"/>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E4C"/>
    <w:pPr>
      <w:ind w:left="720"/>
      <w:contextualSpacing/>
    </w:pPr>
  </w:style>
  <w:style w:type="character" w:styleId="Hyperlink">
    <w:name w:val="Hyperlink"/>
    <w:basedOn w:val="DefaultParagraphFont"/>
    <w:uiPriority w:val="99"/>
    <w:unhideWhenUsed/>
    <w:rsid w:val="00493DE2"/>
    <w:rPr>
      <w:color w:val="0563C1" w:themeColor="hyperlink"/>
      <w:u w:val="single"/>
    </w:rPr>
  </w:style>
  <w:style w:type="character" w:customStyle="1" w:styleId="Heading3Char">
    <w:name w:val="Heading 3 Char"/>
    <w:basedOn w:val="DefaultParagraphFont"/>
    <w:link w:val="Heading3"/>
    <w:rsid w:val="0018507C"/>
    <w:rPr>
      <w:rFonts w:ascii="Arial" w:eastAsia="Times New Roman" w:hAnsi="Arial" w:cs="Times New Roman"/>
      <w:b/>
      <w:color w:val="FFFFFF"/>
      <w:sz w:val="20"/>
      <w:szCs w:val="20"/>
    </w:rPr>
  </w:style>
  <w:style w:type="paragraph" w:styleId="BodyText2">
    <w:name w:val="Body Text 2"/>
    <w:basedOn w:val="Normal"/>
    <w:link w:val="BodyText2Char"/>
    <w:rsid w:val="0018507C"/>
    <w:pPr>
      <w:tabs>
        <w:tab w:val="left" w:pos="1143"/>
        <w:tab w:val="left" w:pos="3600"/>
        <w:tab w:val="left" w:pos="7200"/>
      </w:tabs>
      <w:spacing w:after="0" w:line="240" w:lineRule="auto"/>
    </w:pPr>
    <w:rPr>
      <w:rFonts w:ascii="Arial" w:eastAsia="Times New Roman" w:hAnsi="Arial" w:cs="Times New Roman"/>
      <w:i/>
      <w:sz w:val="16"/>
      <w:szCs w:val="16"/>
    </w:rPr>
  </w:style>
  <w:style w:type="character" w:customStyle="1" w:styleId="BodyText2Char">
    <w:name w:val="Body Text 2 Char"/>
    <w:basedOn w:val="DefaultParagraphFont"/>
    <w:link w:val="BodyText2"/>
    <w:rsid w:val="0018507C"/>
    <w:rPr>
      <w:rFonts w:ascii="Arial" w:eastAsia="Times New Roman" w:hAnsi="Arial" w:cs="Times New Roman"/>
      <w:i/>
      <w:sz w:val="16"/>
      <w:szCs w:val="16"/>
    </w:rPr>
  </w:style>
  <w:style w:type="paragraph" w:customStyle="1" w:styleId="FieldText">
    <w:name w:val="Field Text"/>
    <w:basedOn w:val="BodyText"/>
    <w:next w:val="Normal"/>
    <w:link w:val="FieldTextChar"/>
    <w:rsid w:val="0018507C"/>
    <w:pPr>
      <w:spacing w:after="0" w:line="240" w:lineRule="auto"/>
    </w:pPr>
    <w:rPr>
      <w:rFonts w:ascii="Arial" w:eastAsia="Times New Roman" w:hAnsi="Arial" w:cs="Times New Roman"/>
      <w:b/>
      <w:sz w:val="19"/>
      <w:szCs w:val="19"/>
    </w:rPr>
  </w:style>
  <w:style w:type="character" w:customStyle="1" w:styleId="FieldTextChar">
    <w:name w:val="Field Text Char"/>
    <w:link w:val="FieldText"/>
    <w:rsid w:val="0018507C"/>
    <w:rPr>
      <w:rFonts w:ascii="Arial" w:eastAsia="Times New Roman" w:hAnsi="Arial" w:cs="Times New Roman"/>
      <w:b/>
      <w:sz w:val="19"/>
      <w:szCs w:val="19"/>
    </w:rPr>
  </w:style>
  <w:style w:type="paragraph" w:styleId="BodyText">
    <w:name w:val="Body Text"/>
    <w:basedOn w:val="Normal"/>
    <w:link w:val="BodyTextChar"/>
    <w:uiPriority w:val="99"/>
    <w:semiHidden/>
    <w:unhideWhenUsed/>
    <w:rsid w:val="0018507C"/>
    <w:pPr>
      <w:spacing w:after="120"/>
    </w:pPr>
  </w:style>
  <w:style w:type="character" w:customStyle="1" w:styleId="BodyTextChar">
    <w:name w:val="Body Text Char"/>
    <w:basedOn w:val="DefaultParagraphFont"/>
    <w:link w:val="BodyText"/>
    <w:uiPriority w:val="99"/>
    <w:semiHidden/>
    <w:rsid w:val="001850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331799">
      <w:bodyDiv w:val="1"/>
      <w:marLeft w:val="0"/>
      <w:marRight w:val="0"/>
      <w:marTop w:val="0"/>
      <w:marBottom w:val="0"/>
      <w:divBdr>
        <w:top w:val="none" w:sz="0" w:space="0" w:color="auto"/>
        <w:left w:val="none" w:sz="0" w:space="0" w:color="auto"/>
        <w:bottom w:val="none" w:sz="0" w:space="0" w:color="auto"/>
        <w:right w:val="none" w:sz="0" w:space="0" w:color="auto"/>
      </w:divBdr>
    </w:div>
    <w:div w:id="462575109">
      <w:bodyDiv w:val="1"/>
      <w:marLeft w:val="0"/>
      <w:marRight w:val="0"/>
      <w:marTop w:val="0"/>
      <w:marBottom w:val="0"/>
      <w:divBdr>
        <w:top w:val="none" w:sz="0" w:space="0" w:color="auto"/>
        <w:left w:val="none" w:sz="0" w:space="0" w:color="auto"/>
        <w:bottom w:val="none" w:sz="0" w:space="0" w:color="auto"/>
        <w:right w:val="none" w:sz="0" w:space="0" w:color="auto"/>
      </w:divBdr>
    </w:div>
    <w:div w:id="164639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ozerkeystone.org/" TargetMode="External"/><Relationship Id="rId13" Type="http://schemas.openxmlformats.org/officeDocument/2006/relationships/hyperlink" Target="https://www.kutztown.edu/about-ku/administrative-offices/counseling-and-psychological-services.htm" TargetMode="External"/><Relationship Id="rId18" Type="http://schemas.openxmlformats.org/officeDocument/2006/relationships/hyperlink" Target="http://pennmemorycenter.org/" TargetMode="External"/><Relationship Id="rId3" Type="http://schemas.openxmlformats.org/officeDocument/2006/relationships/settings" Target="settings.xml"/><Relationship Id="rId21" Type="http://schemas.openxmlformats.org/officeDocument/2006/relationships/hyperlink" Target="http://www.vpul.upenn.edu/caps/practtrain.php" TargetMode="External"/><Relationship Id="rId7" Type="http://schemas.openxmlformats.org/officeDocument/2006/relationships/hyperlink" Target="http://www.cooperhealth.org/physicians/cori-e-mcmahon-psyd" TargetMode="External"/><Relationship Id="rId12" Type="http://schemas.openxmlformats.org/officeDocument/2006/relationships/hyperlink" Target="http://drexel.edu/counselingandhealth/counseling-center/employment-training-opportunities/practicum/" TargetMode="External"/><Relationship Id="rId17" Type="http://schemas.openxmlformats.org/officeDocument/2006/relationships/hyperlink" Target="https://web.sas.upenn.edu/pennanxietyprogram/" TargetMode="External"/><Relationship Id="rId2" Type="http://schemas.openxmlformats.org/officeDocument/2006/relationships/styles" Target="styles.xml"/><Relationship Id="rId16" Type="http://schemas.openxmlformats.org/officeDocument/2006/relationships/hyperlink" Target="http://www.nemours.org/education/gme/psychology-programs/psychexternship.html" TargetMode="External"/><Relationship Id="rId20" Type="http://schemas.openxmlformats.org/officeDocument/2006/relationships/hyperlink" Target="http://www.rowan.edu/studentaffairs/counseling/training/" TargetMode="External"/><Relationship Id="rId1" Type="http://schemas.openxmlformats.org/officeDocument/2006/relationships/numbering" Target="numbering.xml"/><Relationship Id="rId6" Type="http://schemas.openxmlformats.org/officeDocument/2006/relationships/hyperlink" Target="https://www.med.upenn.edu/weight/" TargetMode="External"/><Relationship Id="rId11" Type="http://schemas.openxmlformats.org/officeDocument/2006/relationships/hyperlink" Target="http://drexel.edu/medicine/Faculty/Profiles/C-Virginia-OHayer/" TargetMode="External"/><Relationship Id="rId24" Type="http://schemas.openxmlformats.org/officeDocument/2006/relationships/theme" Target="theme/theme1.xml"/><Relationship Id="rId5" Type="http://schemas.openxmlformats.org/officeDocument/2006/relationships/hyperlink" Target="http://www.med.upenn.edu/cmhpsr/" TargetMode="External"/><Relationship Id="rId15" Type="http://schemas.openxmlformats.org/officeDocument/2006/relationships/hyperlink" Target="https://www.moravian.edu/counseling" TargetMode="External"/><Relationship Id="rId23" Type="http://schemas.openxmlformats.org/officeDocument/2006/relationships/fontTable" Target="fontTable.xml"/><Relationship Id="rId10" Type="http://schemas.openxmlformats.org/officeDocument/2006/relationships/hyperlink" Target="http://www.diversifiedpsych.com" TargetMode="External"/><Relationship Id="rId19" Type="http://schemas.openxmlformats.org/officeDocument/2006/relationships/hyperlink" Target="http://www.med.upenn.edu/psychiatry/opc.html" TargetMode="External"/><Relationship Id="rId4" Type="http://schemas.openxmlformats.org/officeDocument/2006/relationships/webSettings" Target="webSettings.xml"/><Relationship Id="rId9" Type="http://schemas.openxmlformats.org/officeDocument/2006/relationships/hyperlink" Target="http://www.dhss.delaware.gov/dsamh/dpc.html" TargetMode="External"/><Relationship Id="rId14" Type="http://schemas.openxmlformats.org/officeDocument/2006/relationships/hyperlink" Target="http://studentaffairs.lehigh.edu/content/training-opportunities" TargetMode="External"/><Relationship Id="rId22" Type="http://schemas.openxmlformats.org/officeDocument/2006/relationships/hyperlink" Target="http://www.widener.edu/academics/schools/shsp/psyd/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6200</TotalTime>
  <Pages>6</Pages>
  <Words>1679</Words>
  <Characters>9253</Characters>
  <Application>Microsoft Office Word</Application>
  <DocSecurity>0</DocSecurity>
  <Lines>142</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Pennsylvania</Company>
  <LinksUpToDate>false</LinksUpToDate>
  <CharactersWithSpaces>10909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mhunt</dc:creator>
  <cp:keywords/>
  <dc:description/>
  <cp:lastModifiedBy>mhunt</cp:lastModifiedBy>
  <cp:revision>49</cp:revision>
  <dcterms:created xsi:type="dcterms:W3CDTF">2016-06-06T19:48:00Z</dcterms:created>
  <dcterms:modified xsi:type="dcterms:W3CDTF">2017-09-27T21:26:00Z</dcterms:modified>
</cp:coreProperties>
</file>